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28"/>
          <w:lang w:val="en-US" w:eastAsia="zh-CN"/>
        </w:rPr>
      </w:pPr>
      <w:r>
        <w:rPr>
          <w:rFonts w:hint="eastAsia"/>
          <w:b/>
          <w:bCs/>
          <w:sz w:val="28"/>
          <w:szCs w:val="28"/>
        </w:rPr>
        <w:t>信贷</w:t>
      </w:r>
      <w:r>
        <w:rPr>
          <w:rFonts w:hint="eastAsia"/>
          <w:b/>
          <w:bCs/>
          <w:sz w:val="28"/>
          <w:szCs w:val="28"/>
          <w:lang w:eastAsia="zh-CN"/>
        </w:rPr>
        <w:t>岗试题（</w:t>
      </w:r>
      <w:r>
        <w:rPr>
          <w:rFonts w:hint="eastAsia"/>
          <w:b/>
          <w:bCs/>
          <w:sz w:val="28"/>
          <w:szCs w:val="28"/>
          <w:lang w:val="en-US" w:eastAsia="zh-CN"/>
        </w:rPr>
        <w:t>六</w:t>
      </w:r>
      <w:r>
        <w:rPr>
          <w:rFonts w:hint="eastAsia"/>
          <w:b/>
          <w:bCs/>
          <w:sz w:val="28"/>
          <w:szCs w:val="28"/>
          <w:lang w:eastAsia="zh-CN"/>
        </w:rPr>
        <w:t>）</w:t>
      </w:r>
      <w:r>
        <w:rPr>
          <w:rFonts w:hint="eastAsia"/>
          <w:b/>
          <w:bCs/>
          <w:sz w:val="28"/>
          <w:szCs w:val="28"/>
          <w:lang w:val="en-US" w:eastAsia="zh-CN"/>
        </w:rPr>
        <w:t>--个人信贷部分</w:t>
      </w:r>
    </w:p>
    <w:p>
      <w:pPr>
        <w:rPr>
          <w:rFonts w:hint="eastAsia"/>
        </w:rPr>
      </w:pPr>
      <w:r>
        <w:rPr>
          <w:rFonts w:hint="eastAsia"/>
        </w:rPr>
        <w:t>1、重要提示  （共0分）</w:t>
      </w:r>
    </w:p>
    <w:p>
      <w:pPr>
        <w:rPr>
          <w:rFonts w:hint="eastAsia"/>
        </w:rPr>
      </w:pPr>
      <w:r>
        <w:rPr>
          <w:rFonts w:hint="eastAsia"/>
        </w:rPr>
        <w:t>任务说明：</w:t>
      </w:r>
    </w:p>
    <w:p>
      <w:pPr>
        <w:numPr>
          <w:ilvl w:val="0"/>
          <w:numId w:val="0"/>
        </w:numPr>
        <w:rPr>
          <w:rFonts w:hint="eastAsia"/>
        </w:rPr>
      </w:pPr>
      <w:r>
        <w:rPr>
          <w:rFonts w:hint="eastAsia"/>
          <w:lang w:val="en-US" w:eastAsia="zh-CN"/>
        </w:rPr>
        <w:t>1.</w:t>
      </w:r>
      <w:r>
        <w:rPr>
          <w:rFonts w:hint="eastAsia"/>
        </w:rPr>
        <w:t>本题中所有涉及金额数额或利率计算的都需要保留到小数点后两位，整数取整；</w:t>
      </w:r>
    </w:p>
    <w:p>
      <w:pPr>
        <w:numPr>
          <w:ilvl w:val="0"/>
          <w:numId w:val="0"/>
        </w:numPr>
        <w:rPr>
          <w:rFonts w:hint="eastAsia"/>
        </w:rPr>
      </w:pPr>
      <w:r>
        <w:rPr>
          <w:rFonts w:hint="eastAsia"/>
          <w:lang w:val="en-US" w:eastAsia="zh-CN"/>
        </w:rPr>
        <w:t>2.</w:t>
      </w:r>
      <w:r>
        <w:rPr>
          <w:rFonts w:hint="eastAsia"/>
        </w:rPr>
        <w:t>本题中所有需要填写百分比的都不需要加百分号；</w:t>
      </w:r>
    </w:p>
    <w:p>
      <w:pPr>
        <w:numPr>
          <w:ilvl w:val="0"/>
          <w:numId w:val="0"/>
        </w:numPr>
        <w:rPr>
          <w:rFonts w:hint="eastAsia" w:eastAsiaTheme="minorEastAsia"/>
          <w:lang w:val="en-US" w:eastAsia="zh-CN"/>
        </w:rPr>
      </w:pPr>
      <w:r>
        <w:rPr>
          <w:rFonts w:hint="eastAsia"/>
          <w:lang w:val="en-US" w:eastAsia="zh-CN"/>
        </w:rPr>
        <w:t>3.</w:t>
      </w:r>
      <w:r>
        <w:rPr>
          <w:rFonts w:hint="eastAsia"/>
        </w:rPr>
        <w:t>本题中所有填写的数据都不需要加单位，所有期限以年为单位，6个月即为0.5年</w:t>
      </w:r>
      <w:r>
        <w:rPr>
          <w:rFonts w:hint="eastAsia"/>
          <w:lang w:eastAsia="zh-CN"/>
        </w:rPr>
        <w:t>，</w:t>
      </w:r>
      <w:r>
        <w:rPr>
          <w:rFonts w:hint="eastAsia"/>
          <w:lang w:val="en-US" w:eastAsia="zh-CN"/>
        </w:rPr>
        <w:t>除</w:t>
      </w:r>
      <w:r>
        <w:rPr>
          <w:rFonts w:hint="eastAsia"/>
        </w:rPr>
        <w:t>标明金额单位为“万元”外，其他金额单位为“元”</w:t>
      </w:r>
      <w:r>
        <w:rPr>
          <w:rFonts w:hint="eastAsia"/>
          <w:lang w:eastAsia="zh-CN"/>
        </w:rPr>
        <w:t>；</w:t>
      </w:r>
    </w:p>
    <w:p>
      <w:pPr>
        <w:numPr>
          <w:ilvl w:val="0"/>
          <w:numId w:val="0"/>
        </w:numPr>
        <w:rPr>
          <w:rFonts w:hint="eastAsia"/>
        </w:rPr>
      </w:pPr>
      <w:r>
        <w:rPr>
          <w:rFonts w:hint="eastAsia"/>
          <w:lang w:val="en-US" w:eastAsia="zh-CN"/>
        </w:rPr>
        <w:t>4.</w:t>
      </w:r>
      <w:r>
        <w:rPr>
          <w:rFonts w:hint="eastAsia"/>
        </w:rPr>
        <w:t>本题中所有未给出信息可不填写或按默认选项选择；</w:t>
      </w:r>
    </w:p>
    <w:p>
      <w:pPr>
        <w:numPr>
          <w:ilvl w:val="0"/>
          <w:numId w:val="0"/>
        </w:numPr>
        <w:rPr>
          <w:rFonts w:hint="eastAsia" w:eastAsiaTheme="minorEastAsia"/>
          <w:lang w:eastAsia="zh-CN"/>
        </w:rPr>
      </w:pPr>
      <w:r>
        <w:rPr>
          <w:rFonts w:hint="eastAsia"/>
          <w:lang w:val="en-US" w:eastAsia="zh-CN"/>
        </w:rPr>
        <w:t>5.</w:t>
      </w:r>
      <w:r>
        <w:rPr>
          <w:rFonts w:hint="eastAsia"/>
        </w:rPr>
        <w:t>本题中所有文字描述都不需要加句号</w:t>
      </w:r>
      <w:r>
        <w:rPr>
          <w:rFonts w:hint="eastAsia"/>
          <w:lang w:eastAsia="zh-CN"/>
        </w:rPr>
        <w:t>；</w:t>
      </w:r>
    </w:p>
    <w:p>
      <w:pPr>
        <w:jc w:val="left"/>
        <w:rPr>
          <w:rFonts w:hint="eastAsia"/>
          <w:lang w:eastAsia="zh-CN"/>
        </w:rPr>
      </w:pPr>
      <w:r>
        <w:rPr>
          <w:rFonts w:hint="eastAsia"/>
          <w:lang w:val="en-US" w:eastAsia="zh-CN"/>
        </w:rPr>
        <w:t>6.</w:t>
      </w:r>
      <w:r>
        <w:rPr>
          <w:rFonts w:hint="eastAsia"/>
        </w:rPr>
        <w:t>本题中所有合同截止日期为期限后同日零点前</w:t>
      </w:r>
      <w:r>
        <w:rPr>
          <w:rFonts w:hint="eastAsia"/>
          <w:lang w:eastAsia="zh-CN"/>
        </w:rPr>
        <w:t>。</w:t>
      </w:r>
    </w:p>
    <w:p>
      <w:pPr>
        <w:jc w:val="left"/>
        <w:rPr>
          <w:rFonts w:hint="eastAsia"/>
          <w:lang w:eastAsia="zh-CN"/>
        </w:rPr>
      </w:pPr>
    </w:p>
    <w:p>
      <w:pPr>
        <w:jc w:val="left"/>
        <w:rPr>
          <w:rFonts w:hint="eastAsia"/>
          <w:lang w:val="en-US" w:eastAsia="zh-CN"/>
        </w:rPr>
      </w:pPr>
      <w:r>
        <w:rPr>
          <w:rFonts w:hint="eastAsia"/>
          <w:lang w:val="en-US" w:eastAsia="zh-CN"/>
        </w:rPr>
        <w:t>2、个人客户贷款档案管理</w:t>
      </w:r>
      <w:r>
        <w:rPr>
          <w:rFonts w:hint="eastAsia"/>
        </w:rPr>
        <w:t>（共</w:t>
      </w:r>
      <w:r>
        <w:rPr>
          <w:rFonts w:hint="eastAsia"/>
          <w:lang w:val="en-US" w:eastAsia="zh-CN"/>
        </w:rPr>
        <w:t>3</w:t>
      </w:r>
      <w:r>
        <w:rPr>
          <w:rFonts w:hint="eastAsia"/>
        </w:rPr>
        <w:t>分）</w:t>
      </w:r>
    </w:p>
    <w:p>
      <w:pPr>
        <w:rPr>
          <w:rFonts w:hint="eastAsia"/>
          <w:lang w:val="en-US" w:eastAsia="zh-CN"/>
        </w:rPr>
      </w:pPr>
      <w:r>
        <w:rPr>
          <w:rFonts w:hint="eastAsia"/>
        </w:rPr>
        <w:t>任务说明：</w:t>
      </w:r>
    </w:p>
    <w:p>
      <w:pPr>
        <w:jc w:val="left"/>
        <w:rPr>
          <w:rFonts w:hint="eastAsia"/>
          <w:lang w:val="en-US" w:eastAsia="zh-CN"/>
        </w:rPr>
      </w:pPr>
      <w:r>
        <w:rPr>
          <w:rFonts w:hint="eastAsia"/>
          <w:lang w:val="en-US" w:eastAsia="zh-CN"/>
        </w:rPr>
        <w:t>客户王传志，已婚，本科毕业，健康状况良好，2013年开始就职于广州市常城贸易有限公司，担任销售经理职位，已就职8年。目前与妻子同住，工作单位地址是广东省广州市秀越区梅花路红星大厦202号，他的身份证号码为440301198804265034，手机号码是13411152326，已于2010年3月27日考取驾照，有13万元的定期存款，主要经济来源是工薪收入，个人年收入为180000元。王传志的配偶，任露是广州市红马发展有限公司的一名人事经理，身份证号码为320829198911073989，手机号是13612822637，住址为广东省广州市罗湖区琴海花园一路135号6栋。</w:t>
      </w:r>
    </w:p>
    <w:p>
      <w:pPr>
        <w:jc w:val="left"/>
        <w:rPr>
          <w:rFonts w:hint="eastAsia"/>
          <w:lang w:val="en-US" w:eastAsia="zh-CN"/>
        </w:rPr>
      </w:pPr>
    </w:p>
    <w:p>
      <w:pPr>
        <w:jc w:val="left"/>
        <w:rPr>
          <w:rFonts w:hint="eastAsia"/>
          <w:lang w:val="en-US" w:eastAsia="zh-CN"/>
        </w:rPr>
      </w:pPr>
      <w:r>
        <w:rPr>
          <w:rFonts w:hint="eastAsia"/>
          <w:lang w:val="en-US" w:eastAsia="zh-CN"/>
        </w:rPr>
        <w:t>重要提示：</w:t>
      </w:r>
    </w:p>
    <w:p>
      <w:pPr>
        <w:jc w:val="left"/>
        <w:rPr>
          <w:rFonts w:hint="eastAsia"/>
          <w:lang w:val="en-US" w:eastAsia="zh-CN"/>
        </w:rPr>
      </w:pPr>
      <w:r>
        <w:rPr>
          <w:rFonts w:hint="eastAsia"/>
          <w:lang w:val="en-US" w:eastAsia="zh-CN"/>
        </w:rPr>
        <w:t>客户王传志于2020年向我行申请贷款。</w:t>
      </w:r>
    </w:p>
    <w:p>
      <w:pPr>
        <w:bidi w:val="0"/>
        <w:rPr>
          <w:rFonts w:hint="eastAsia" w:asciiTheme="minorHAnsi" w:hAnsiTheme="minorHAnsi" w:eastAsiaTheme="minorEastAsia" w:cstheme="minorBidi"/>
          <w:kern w:val="2"/>
          <w:sz w:val="21"/>
          <w:szCs w:val="24"/>
          <w:lang w:val="en-US" w:eastAsia="zh-CN" w:bidi="ar-SA"/>
        </w:rPr>
      </w:pPr>
    </w:p>
    <w:p>
      <w:pPr>
        <w:rPr>
          <w:rFonts w:hint="eastAsia"/>
        </w:rPr>
      </w:pPr>
      <w:r>
        <w:rPr>
          <w:rFonts w:hint="eastAsia"/>
        </w:rPr>
        <w:t>3、</w:t>
      </w:r>
      <w:r>
        <w:rPr>
          <w:rFonts w:hint="eastAsia"/>
          <w:lang w:val="en-US" w:eastAsia="zh-CN"/>
        </w:rPr>
        <w:t>担保品信息</w:t>
      </w:r>
      <w:r>
        <w:rPr>
          <w:rFonts w:hint="eastAsia"/>
        </w:rPr>
        <w:t>（共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客户王传志于2020年12月14日，在广州利星行梅赛德斯奔驰汽车销售服务有限公司购买一辆名为奔驰2020款四驱GLC 的黑色轿车，购价54万元，首付款为定价的30%。该车变速箱为手动一体式，排量2.0L，发动机型号为8AR-FTS，最高车速200km/h，最大功率175kW，整备质量2040kg，载重420kg，车载人数4人（不含司机），发动机编号为86324931336411579，底盘编号为JSUVZZ3616N153624,行驶证编号为3026793，机动车登记证书号为440015244325，车牌号为粤B22385，保险号为103540507201300，车辆市场价值53.8万元，评估价值53万元，确认价值按评估价值。</w:t>
      </w:r>
    </w:p>
    <w:p>
      <w:pPr>
        <w:rPr>
          <w:rFonts w:hint="eastAsia"/>
        </w:rPr>
      </w:pPr>
    </w:p>
    <w:p>
      <w:pPr>
        <w:rPr>
          <w:rFonts w:hint="eastAsia"/>
        </w:rPr>
      </w:pPr>
      <w:r>
        <w:rPr>
          <w:rFonts w:hint="eastAsia"/>
        </w:rPr>
        <w:t>4、</w:t>
      </w:r>
      <w:r>
        <w:rPr>
          <w:rFonts w:hint="eastAsia"/>
          <w:lang w:val="en-US" w:eastAsia="zh-CN"/>
        </w:rPr>
        <w:t>资信评估</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客户王传志月固定支出2000元。他在我们行已开有账户，账号是6226350003013563512。无债务、无信用逾期记录、无公共处罚记录。请根据已知信息，完成客户资信评估。</w:t>
      </w:r>
    </w:p>
    <w:p>
      <w:pPr>
        <w:rPr>
          <w:rFonts w:hint="eastAsia"/>
        </w:rPr>
      </w:pPr>
    </w:p>
    <w:p>
      <w:pPr>
        <w:rPr>
          <w:rFonts w:hint="eastAsia"/>
        </w:rPr>
      </w:pPr>
      <w:r>
        <w:rPr>
          <w:rFonts w:hint="eastAsia"/>
        </w:rPr>
        <w:t>5、</w:t>
      </w:r>
      <w:r>
        <w:rPr>
          <w:rFonts w:hint="eastAsia"/>
          <w:lang w:val="en-US" w:eastAsia="zh-CN"/>
        </w:rPr>
        <w:t>业务申请</w:t>
      </w:r>
      <w:r>
        <w:rPr>
          <w:rFonts w:hint="eastAsia"/>
        </w:rPr>
        <w:t>（共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2020年12月15日，考虑到自身存款只够支付首付款，通过经销商推荐，决定前往国赛模拟银行广州罗湖分行申请办理个人汽车消费贷款业务，以所购车辆作为抵押物，贷款期限2年，贷款金额为车辆首付款后剩余金额，还款方式为等额本息还款，贷款利率为7.3%，经销商与银行的合作协议号为200908253607，贷款用途为购车，首付款收据号为202012148976。王传志先生，已于2020年12月14日，为所购车辆投保，保险公司名称为中国平安保险（集团）股份有限公司，保险号为103540507201300。柜员当面审核客户资料，确认无误后，为客户王传志办理了个人汽车消费贷款业务申请。</w:t>
      </w:r>
    </w:p>
    <w:p>
      <w:pPr>
        <w:rPr>
          <w:rFonts w:hint="eastAsia"/>
        </w:rPr>
      </w:pPr>
    </w:p>
    <w:p>
      <w:pPr>
        <w:rPr>
          <w:rFonts w:hint="eastAsia"/>
          <w:highlight w:val="none"/>
        </w:rPr>
      </w:pPr>
      <w:r>
        <w:rPr>
          <w:rFonts w:hint="eastAsia"/>
          <w:highlight w:val="none"/>
        </w:rPr>
        <w:t>6、</w:t>
      </w:r>
      <w:r>
        <w:rPr>
          <w:rFonts w:hint="eastAsia"/>
          <w:highlight w:val="none"/>
          <w:lang w:val="en-US" w:eastAsia="zh-CN"/>
        </w:rPr>
        <w:t>业务调查</w:t>
      </w:r>
      <w:r>
        <w:rPr>
          <w:rFonts w:hint="eastAsia"/>
          <w:highlight w:val="none"/>
        </w:rPr>
        <w:t xml:space="preserve"> （共</w:t>
      </w:r>
      <w:r>
        <w:rPr>
          <w:rFonts w:hint="eastAsia"/>
          <w:highlight w:val="none"/>
          <w:lang w:val="en-US" w:eastAsia="zh-CN"/>
        </w:rPr>
        <w:t>1</w:t>
      </w:r>
      <w:r>
        <w:rPr>
          <w:rFonts w:hint="eastAsia"/>
          <w:highlight w:val="none"/>
        </w:rPr>
        <w:t>分）</w:t>
      </w:r>
    </w:p>
    <w:p>
      <w:pPr>
        <w:rPr>
          <w:rFonts w:hint="eastAsia"/>
        </w:rPr>
      </w:pPr>
      <w:r>
        <w:rPr>
          <w:rFonts w:hint="eastAsia"/>
        </w:rPr>
        <w:t>任务说明：</w:t>
      </w:r>
    </w:p>
    <w:p>
      <w:pPr>
        <w:rPr>
          <w:rFonts w:hint="eastAsia"/>
        </w:rPr>
      </w:pPr>
      <w:r>
        <w:rPr>
          <w:rFonts w:hint="eastAsia"/>
        </w:rPr>
        <w:t>调查人员通过现场考察、非现场的调查资料等手段，认定王传志具备主体资格；信用状况符合贷款要求；交易真实。调查结论为通过。结论理由是符合贷款要求。</w:t>
      </w:r>
    </w:p>
    <w:p>
      <w:pPr>
        <w:rPr>
          <w:rFonts w:hint="eastAsia"/>
        </w:rPr>
      </w:pPr>
    </w:p>
    <w:p>
      <w:pPr>
        <w:rPr>
          <w:rFonts w:hint="eastAsia"/>
        </w:rPr>
      </w:pPr>
      <w:r>
        <w:rPr>
          <w:rFonts w:hint="eastAsia"/>
        </w:rPr>
        <w:t>7、</w:t>
      </w:r>
      <w:r>
        <w:rPr>
          <w:rFonts w:hint="eastAsia"/>
          <w:lang w:val="en-US" w:eastAsia="zh-CN"/>
        </w:rPr>
        <w:t>业务审查</w:t>
      </w:r>
      <w:r>
        <w:rPr>
          <w:rFonts w:hint="eastAsia"/>
        </w:rPr>
        <w:t xml:space="preserve"> （共</w:t>
      </w:r>
      <w:r>
        <w:rPr>
          <w:rFonts w:hint="eastAsia"/>
          <w:lang w:val="en-US" w:eastAsia="zh-CN"/>
        </w:rPr>
        <w:t>1</w:t>
      </w:r>
      <w:r>
        <w:rPr>
          <w:rFonts w:hint="eastAsia"/>
        </w:rPr>
        <w:t>分）</w:t>
      </w:r>
    </w:p>
    <w:p>
      <w:pPr>
        <w:rPr>
          <w:rFonts w:hint="eastAsia"/>
        </w:rPr>
      </w:pPr>
      <w:r>
        <w:rPr>
          <w:rFonts w:hint="eastAsia"/>
        </w:rPr>
        <w:t>任务说明：</w:t>
      </w:r>
    </w:p>
    <w:p>
      <w:pPr>
        <w:rPr>
          <w:rFonts w:hint="eastAsia"/>
        </w:rPr>
      </w:pPr>
      <w:r>
        <w:rPr>
          <w:rFonts w:hint="eastAsia"/>
        </w:rPr>
        <w:t>审查人员根据资料及调查人员的反馈，所有条件符合贷款要求，审查结论为通过，结论理由是符合贷款要求。</w:t>
      </w:r>
    </w:p>
    <w:p>
      <w:pPr>
        <w:rPr>
          <w:rFonts w:hint="eastAsia"/>
        </w:rPr>
      </w:pPr>
      <w:r>
        <w:rPr>
          <w:rFonts w:hint="eastAsia"/>
        </w:rPr>
        <w:t xml:space="preserve">  </w:t>
      </w:r>
    </w:p>
    <w:p>
      <w:pPr>
        <w:rPr>
          <w:rFonts w:hint="eastAsia"/>
        </w:rPr>
      </w:pPr>
      <w:r>
        <w:rPr>
          <w:rFonts w:hint="eastAsia"/>
        </w:rPr>
        <w:t>8、</w:t>
      </w:r>
      <w:r>
        <w:rPr>
          <w:rFonts w:hint="eastAsia"/>
          <w:lang w:val="en-US" w:eastAsia="zh-CN"/>
        </w:rPr>
        <w:t>业务审批</w:t>
      </w:r>
      <w:r>
        <w:rPr>
          <w:rFonts w:hint="eastAsia"/>
        </w:rPr>
        <w:t>（共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审批人员根据资料及调查、审查人员的书面报告和反馈，决定贷给王传志37.8万元，合同起期为2020-12-15，按等额本息还款法还款，执行按基准利率7%，上浮3%的固定利率。审批结论通过，结论理由是符合贷款要求。</w:t>
      </w:r>
    </w:p>
    <w:p>
      <w:pPr>
        <w:rPr>
          <w:rFonts w:hint="eastAsia"/>
        </w:rPr>
      </w:pPr>
    </w:p>
    <w:p>
      <w:pPr>
        <w:rPr>
          <w:rFonts w:hint="eastAsia"/>
        </w:rPr>
      </w:pPr>
      <w:r>
        <w:rPr>
          <w:rFonts w:hint="eastAsia"/>
        </w:rPr>
        <w:t>9、</w:t>
      </w:r>
      <w:r>
        <w:rPr>
          <w:rFonts w:hint="eastAsia"/>
          <w:lang w:val="en-US" w:eastAsia="zh-CN"/>
        </w:rPr>
        <w:t>合同登记</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根据审批批复书的内容进行录入，2020年12月15日签订抵押合同，期限2年，抵押总额53万，身份证号码为440301198804265034，账号是6226350003013563512，借款用途是购车消费，住所是广东省广州市罗湖区琴海花园一路135号6栋。</w:t>
      </w:r>
    </w:p>
    <w:p>
      <w:pPr>
        <w:rPr>
          <w:rFonts w:hint="eastAsia"/>
        </w:rPr>
      </w:pPr>
    </w:p>
    <w:p>
      <w:pPr>
        <w:rPr>
          <w:rFonts w:hint="eastAsia"/>
        </w:rPr>
      </w:pPr>
      <w:r>
        <w:rPr>
          <w:rFonts w:hint="eastAsia"/>
        </w:rPr>
        <w:t>10、</w:t>
      </w:r>
      <w:r>
        <w:rPr>
          <w:rFonts w:hint="eastAsia"/>
          <w:lang w:val="en-US" w:eastAsia="zh-CN"/>
        </w:rPr>
        <w:t>放贷审核</w:t>
      </w:r>
      <w:r>
        <w:rPr>
          <w:rFonts w:hint="eastAsia"/>
        </w:rPr>
        <w:t xml:space="preserve"> （共</w:t>
      </w:r>
      <w:r>
        <w:rPr>
          <w:rFonts w:hint="eastAsia"/>
          <w:lang w:val="en-US" w:eastAsia="zh-CN"/>
        </w:rPr>
        <w:t>1</w:t>
      </w:r>
      <w:r>
        <w:rPr>
          <w:rFonts w:hint="eastAsia"/>
        </w:rPr>
        <w:t>分）</w:t>
      </w:r>
    </w:p>
    <w:p>
      <w:pPr>
        <w:rPr>
          <w:rFonts w:hint="eastAsia"/>
        </w:rPr>
      </w:pPr>
      <w:r>
        <w:rPr>
          <w:rFonts w:hint="eastAsia"/>
        </w:rPr>
        <w:t>任务说明：</w:t>
      </w:r>
    </w:p>
    <w:p>
      <w:pPr>
        <w:rPr>
          <w:rFonts w:hint="eastAsia"/>
        </w:rPr>
      </w:pPr>
      <w:r>
        <w:rPr>
          <w:rFonts w:hint="eastAsia"/>
        </w:rPr>
        <w:t>客户经理交由放贷审核岗审核，审核结论为通过，结论理由是符合贷款要求。</w:t>
      </w:r>
    </w:p>
    <w:p>
      <w:pPr>
        <w:rPr>
          <w:rFonts w:hint="eastAsia"/>
        </w:rPr>
      </w:pPr>
      <w:r>
        <w:rPr>
          <w:rFonts w:hint="eastAsia"/>
        </w:rPr>
        <w:t xml:space="preserve"> </w:t>
      </w:r>
    </w:p>
    <w:p>
      <w:pPr>
        <w:rPr>
          <w:rFonts w:hint="eastAsia"/>
        </w:rPr>
      </w:pPr>
      <w:r>
        <w:rPr>
          <w:rFonts w:hint="eastAsia"/>
        </w:rPr>
        <w:t>11、</w:t>
      </w:r>
      <w:r>
        <w:rPr>
          <w:rFonts w:hint="eastAsia"/>
          <w:lang w:val="en-US" w:eastAsia="zh-CN"/>
        </w:rPr>
        <w:t>贷款发放</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根据系统所给出已知信息，进行借据信息录入，贷款账号为6226350003013563512，还款账号与贷款账号相同。贷款发放岗位进行发放。发放结论为通过，理由是符合发放要求。</w:t>
      </w:r>
    </w:p>
    <w:p>
      <w:pPr>
        <w:rPr>
          <w:rFonts w:hint="eastAsia"/>
        </w:rPr>
      </w:pPr>
    </w:p>
    <w:p>
      <w:pPr>
        <w:rPr>
          <w:rFonts w:hint="eastAsia"/>
        </w:rPr>
      </w:pPr>
      <w:r>
        <w:rPr>
          <w:rFonts w:hint="eastAsia"/>
        </w:rPr>
        <w:t>1</w:t>
      </w:r>
      <w:r>
        <w:rPr>
          <w:rFonts w:hint="eastAsia"/>
          <w:lang w:val="en-US" w:eastAsia="zh-CN"/>
        </w:rPr>
        <w:t>2</w:t>
      </w:r>
      <w:r>
        <w:rPr>
          <w:rFonts w:hint="eastAsia"/>
        </w:rPr>
        <w:t>、</w:t>
      </w:r>
      <w:r>
        <w:rPr>
          <w:rFonts w:hint="eastAsia"/>
          <w:lang w:val="en-US" w:eastAsia="zh-CN"/>
        </w:rPr>
        <w:t>风险检查</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根据规定，对该客户进行贷款用途检查。2021年3月11日进行贷款用途检查，提款记录：入账账号6226350003013563512，客户名称王传志，交易日期2020年12月15日，交易金额37.8万。 用款记录：对方用户名广州利星行梅赛德斯奔驰汽车销售服务有限公司，对方账号62226372202047000327，交易金额37.8万，交易日期是2020年12月16日。检查人李良通过现场、非现场的查阅和分析手段，认定客户王传志款项用于购车消费，检查结论为符合所申请贷款用途。</w:t>
      </w:r>
    </w:p>
    <w:p>
      <w:pPr>
        <w:rPr>
          <w:rFonts w:hint="eastAsia"/>
        </w:rPr>
      </w:pPr>
    </w:p>
    <w:p/>
    <w:p/>
    <w:p/>
    <w:p>
      <w:pPr>
        <w:jc w:val="center"/>
        <w:rPr>
          <w:rFonts w:hint="eastAsia" w:eastAsiaTheme="minorEastAsia"/>
          <w:b/>
          <w:bCs/>
          <w:sz w:val="28"/>
          <w:szCs w:val="28"/>
          <w:lang w:eastAsia="zh-CN"/>
        </w:rPr>
      </w:pPr>
      <w:r>
        <w:rPr>
          <w:rFonts w:hint="eastAsia"/>
          <w:b/>
          <w:bCs/>
          <w:sz w:val="28"/>
          <w:szCs w:val="28"/>
        </w:rPr>
        <w:t>信贷</w:t>
      </w:r>
      <w:r>
        <w:rPr>
          <w:rFonts w:hint="eastAsia"/>
          <w:b/>
          <w:bCs/>
          <w:sz w:val="28"/>
          <w:szCs w:val="28"/>
          <w:lang w:eastAsia="zh-CN"/>
        </w:rPr>
        <w:t>岗试题（</w:t>
      </w:r>
      <w:r>
        <w:rPr>
          <w:rFonts w:hint="eastAsia"/>
          <w:b/>
          <w:bCs/>
          <w:sz w:val="28"/>
          <w:szCs w:val="28"/>
          <w:lang w:val="en-US" w:eastAsia="zh-CN"/>
        </w:rPr>
        <w:t>六</w:t>
      </w:r>
      <w:bookmarkStart w:id="0" w:name="_GoBack"/>
      <w:bookmarkEnd w:id="0"/>
      <w:r>
        <w:rPr>
          <w:rFonts w:hint="eastAsia"/>
          <w:b/>
          <w:bCs/>
          <w:sz w:val="28"/>
          <w:szCs w:val="28"/>
          <w:lang w:eastAsia="zh-CN"/>
        </w:rPr>
        <w:t>）</w:t>
      </w:r>
      <w:r>
        <w:rPr>
          <w:rFonts w:hint="eastAsia"/>
          <w:b/>
          <w:bCs/>
          <w:sz w:val="28"/>
          <w:szCs w:val="28"/>
          <w:lang w:val="en-US" w:eastAsia="zh-CN"/>
        </w:rPr>
        <w:t>-公司信贷部分</w:t>
      </w:r>
    </w:p>
    <w:p>
      <w:pPr>
        <w:rPr>
          <w:rFonts w:hint="eastAsia"/>
        </w:rPr>
      </w:pPr>
      <w:r>
        <w:rPr>
          <w:rFonts w:hint="eastAsia"/>
        </w:rPr>
        <w:t>1、重要提示  （共0分）</w:t>
      </w:r>
    </w:p>
    <w:p>
      <w:pPr>
        <w:rPr>
          <w:rFonts w:hint="eastAsia"/>
        </w:rPr>
      </w:pPr>
      <w:r>
        <w:rPr>
          <w:rFonts w:hint="eastAsia"/>
        </w:rPr>
        <w:t>任务说明：</w:t>
      </w:r>
    </w:p>
    <w:p>
      <w:pPr>
        <w:numPr>
          <w:ilvl w:val="0"/>
          <w:numId w:val="0"/>
        </w:numPr>
        <w:rPr>
          <w:rFonts w:hint="eastAsia"/>
        </w:rPr>
      </w:pPr>
      <w:r>
        <w:rPr>
          <w:rFonts w:hint="eastAsia"/>
          <w:lang w:val="en-US" w:eastAsia="zh-CN"/>
        </w:rPr>
        <w:t>1.</w:t>
      </w:r>
      <w:r>
        <w:rPr>
          <w:rFonts w:hint="eastAsia"/>
        </w:rPr>
        <w:t>本题中所有涉及金额数额或利率计算的都需要保留到小数点后两位，整数取整；</w:t>
      </w:r>
    </w:p>
    <w:p>
      <w:pPr>
        <w:numPr>
          <w:ilvl w:val="0"/>
          <w:numId w:val="0"/>
        </w:numPr>
        <w:rPr>
          <w:rFonts w:hint="eastAsia"/>
        </w:rPr>
      </w:pPr>
      <w:r>
        <w:rPr>
          <w:rFonts w:hint="eastAsia"/>
          <w:lang w:val="en-US" w:eastAsia="zh-CN"/>
        </w:rPr>
        <w:t>2.</w:t>
      </w:r>
      <w:r>
        <w:rPr>
          <w:rFonts w:hint="eastAsia"/>
        </w:rPr>
        <w:t>本题中所有需要填写百分比的都不需要加百分号；</w:t>
      </w:r>
    </w:p>
    <w:p>
      <w:pPr>
        <w:numPr>
          <w:ilvl w:val="0"/>
          <w:numId w:val="0"/>
        </w:numPr>
        <w:rPr>
          <w:rFonts w:hint="eastAsia" w:eastAsiaTheme="minorEastAsia"/>
          <w:lang w:val="en-US" w:eastAsia="zh-CN"/>
        </w:rPr>
      </w:pPr>
      <w:r>
        <w:rPr>
          <w:rFonts w:hint="eastAsia"/>
          <w:lang w:val="en-US" w:eastAsia="zh-CN"/>
        </w:rPr>
        <w:t>3.</w:t>
      </w:r>
      <w:r>
        <w:rPr>
          <w:rFonts w:hint="eastAsia"/>
        </w:rPr>
        <w:t>本题中所有填写的数据都不需要加单位，所有期限以年为单位，6个月即为0.5年</w:t>
      </w:r>
      <w:r>
        <w:rPr>
          <w:rFonts w:hint="eastAsia"/>
          <w:lang w:eastAsia="zh-CN"/>
        </w:rPr>
        <w:t>，</w:t>
      </w:r>
      <w:r>
        <w:rPr>
          <w:rFonts w:hint="eastAsia"/>
          <w:lang w:val="en-US" w:eastAsia="zh-CN"/>
        </w:rPr>
        <w:t>除</w:t>
      </w:r>
      <w:r>
        <w:rPr>
          <w:rFonts w:hint="eastAsia"/>
        </w:rPr>
        <w:t>标明金额单位为“万元”外，其他金额单位为“元”</w:t>
      </w:r>
      <w:r>
        <w:rPr>
          <w:rFonts w:hint="eastAsia"/>
          <w:lang w:eastAsia="zh-CN"/>
        </w:rPr>
        <w:t>；</w:t>
      </w:r>
    </w:p>
    <w:p>
      <w:pPr>
        <w:numPr>
          <w:ilvl w:val="0"/>
          <w:numId w:val="0"/>
        </w:numPr>
        <w:rPr>
          <w:rFonts w:hint="eastAsia"/>
        </w:rPr>
      </w:pPr>
      <w:r>
        <w:rPr>
          <w:rFonts w:hint="eastAsia"/>
          <w:lang w:val="en-US" w:eastAsia="zh-CN"/>
        </w:rPr>
        <w:t>4.</w:t>
      </w:r>
      <w:r>
        <w:rPr>
          <w:rFonts w:hint="eastAsia"/>
        </w:rPr>
        <w:t>本题中所有未给出信息可不填写或按默认选项选择；</w:t>
      </w:r>
    </w:p>
    <w:p>
      <w:pPr>
        <w:numPr>
          <w:ilvl w:val="0"/>
          <w:numId w:val="0"/>
        </w:numPr>
        <w:rPr>
          <w:rFonts w:hint="eastAsia" w:eastAsiaTheme="minorEastAsia"/>
          <w:lang w:eastAsia="zh-CN"/>
        </w:rPr>
      </w:pPr>
      <w:r>
        <w:rPr>
          <w:rFonts w:hint="eastAsia"/>
          <w:lang w:val="en-US" w:eastAsia="zh-CN"/>
        </w:rPr>
        <w:t>5.</w:t>
      </w:r>
      <w:r>
        <w:rPr>
          <w:rFonts w:hint="eastAsia"/>
        </w:rPr>
        <w:t>本题中所有文字描述都不需要加句号</w:t>
      </w:r>
      <w:r>
        <w:rPr>
          <w:rFonts w:hint="eastAsia"/>
          <w:lang w:eastAsia="zh-CN"/>
        </w:rPr>
        <w:t>；</w:t>
      </w:r>
    </w:p>
    <w:p>
      <w:pPr>
        <w:numPr>
          <w:ilvl w:val="0"/>
          <w:numId w:val="0"/>
        </w:numPr>
        <w:rPr>
          <w:rFonts w:hint="eastAsia" w:eastAsiaTheme="minorEastAsia"/>
          <w:lang w:eastAsia="zh-CN"/>
        </w:rPr>
      </w:pPr>
      <w:r>
        <w:rPr>
          <w:rFonts w:hint="eastAsia"/>
          <w:lang w:val="en-US" w:eastAsia="zh-CN"/>
        </w:rPr>
        <w:t>6.</w:t>
      </w:r>
      <w:r>
        <w:rPr>
          <w:rFonts w:hint="eastAsia"/>
        </w:rPr>
        <w:t>本题中所有合同截止日期为期限后同日零点前</w:t>
      </w:r>
      <w:r>
        <w:rPr>
          <w:rFonts w:hint="eastAsia"/>
          <w:lang w:eastAsia="zh-CN"/>
        </w:rPr>
        <w:t>。</w:t>
      </w:r>
    </w:p>
    <w:p>
      <w:pPr>
        <w:rPr>
          <w:rFonts w:hint="eastAsia"/>
        </w:rPr>
      </w:pPr>
    </w:p>
    <w:p>
      <w:pPr>
        <w:rPr>
          <w:rFonts w:hint="eastAsia"/>
        </w:rPr>
      </w:pPr>
      <w:r>
        <w:rPr>
          <w:rFonts w:hint="eastAsia"/>
        </w:rPr>
        <w:t>2、公司客户档案管理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圣业股份有限公司位于辽宁省大连市沙河口区中山路608号，注册资金5000万人民币，主要经营产品是建设经营人造景观等相关旅游服务，属于公共设施管理业，统一社会信用代码为911101178029362067，营业执照日期2004年1月23日。有公司章程，刘达是法人代表兼总经理，联系电话是18124697007，有15年从事该行业的经验，该公司的联系人为张晴，职务是财务总监，大连星海投资管理股份有限公司是其主要股东，入股资金为5个亿。本行决定受理该贷款申请，经过查证，该企业没有被起诉、欠息、逃废债的情况。</w:t>
      </w:r>
    </w:p>
    <w:p>
      <w:pPr>
        <w:rPr>
          <w:rFonts w:hint="eastAsia"/>
        </w:rPr>
      </w:pPr>
    </w:p>
    <w:p>
      <w:pPr>
        <w:rPr>
          <w:rFonts w:hint="eastAsia"/>
          <w:lang w:val="en-US" w:eastAsia="zh-CN"/>
        </w:rPr>
      </w:pPr>
      <w:r>
        <w:rPr>
          <w:rFonts w:hint="eastAsia"/>
          <w:lang w:val="en-US" w:eastAsia="zh-CN"/>
        </w:rPr>
        <w:t>重要提示：</w:t>
      </w:r>
    </w:p>
    <w:p>
      <w:pPr>
        <w:rPr>
          <w:rFonts w:hint="eastAsia"/>
          <w:lang w:val="en-US" w:eastAsia="zh-CN"/>
        </w:rPr>
      </w:pPr>
      <w:r>
        <w:rPr>
          <w:rFonts w:hint="eastAsia"/>
          <w:lang w:val="en-US" w:eastAsia="zh-CN"/>
        </w:rPr>
        <w:t>1.资料中没有提供的信息，不用录入。</w:t>
      </w:r>
    </w:p>
    <w:p>
      <w:pPr>
        <w:rPr>
          <w:rFonts w:hint="eastAsia"/>
          <w:lang w:val="en-US" w:eastAsia="zh-CN"/>
        </w:rPr>
      </w:pPr>
      <w:r>
        <w:rPr>
          <w:rFonts w:hint="eastAsia"/>
          <w:lang w:val="en-US" w:eastAsia="zh-CN"/>
        </w:rPr>
        <w:t>2.公共设施管理业，包含游览景区管理：指为游人提供休闲、观光、游玩、度假的各类自然景观、人文景观、人造景观和其他景观。</w:t>
      </w:r>
    </w:p>
    <w:p>
      <w:pPr>
        <w:rPr>
          <w:rFonts w:hint="eastAsia"/>
          <w:lang w:val="en-US" w:eastAsia="zh-CN"/>
        </w:rPr>
      </w:pPr>
      <w:r>
        <w:rPr>
          <w:rFonts w:hint="eastAsia"/>
          <w:lang w:val="en-US" w:eastAsia="zh-CN"/>
        </w:rPr>
        <w:t>3.开户行：国赛模拟银行。</w:t>
      </w:r>
    </w:p>
    <w:p>
      <w:pPr>
        <w:rPr>
          <w:rFonts w:hint="eastAsia"/>
          <w:lang w:val="en-US" w:eastAsia="zh-CN"/>
        </w:rPr>
      </w:pPr>
      <w:r>
        <w:rPr>
          <w:rFonts w:hint="eastAsia"/>
          <w:lang w:val="en-US" w:eastAsia="zh-CN"/>
        </w:rPr>
        <w:t>4.账号：6222021001116245702。</w:t>
      </w:r>
    </w:p>
    <w:p>
      <w:pPr>
        <w:rPr>
          <w:rFonts w:hint="eastAsia"/>
          <w:lang w:val="en-US" w:eastAsia="zh-CN"/>
        </w:rPr>
      </w:pPr>
      <w:r>
        <w:rPr>
          <w:rFonts w:hint="eastAsia"/>
          <w:lang w:val="en-US" w:eastAsia="zh-CN"/>
        </w:rPr>
        <w:t>5.组织机构代码为统一社会信用代码的第9-17位，税务登记证号码为统一社会信用代码的第3-17位，营业执照号码即为统一社会信用代码。</w:t>
      </w:r>
    </w:p>
    <w:p>
      <w:pPr>
        <w:rPr>
          <w:rFonts w:hint="eastAsia"/>
        </w:rPr>
      </w:pPr>
    </w:p>
    <w:p>
      <w:pPr>
        <w:rPr>
          <w:rFonts w:hint="eastAsia"/>
        </w:rPr>
      </w:pPr>
      <w:r>
        <w:rPr>
          <w:rFonts w:hint="eastAsia"/>
          <w:lang w:val="en-US" w:eastAsia="zh-CN"/>
        </w:rPr>
        <w:t>3</w:t>
      </w:r>
      <w:r>
        <w:rPr>
          <w:rFonts w:hint="eastAsia"/>
        </w:rPr>
        <w:t>、担保品信息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地使用权，市场价值是4000万人民币，评估价值是3600万人民币，最后确认价值按评估价值。此土地使用权不是共有财产、之前无设定抵押，无租赁。土地使用权证号为国用2008第478号，座落地址为大连市沙河口区中山路1000号。地号（土地编号）是37030300，发证机关是大连市国土资源局。土地性质是商业，以出让的方式取得，使用权年限是30年，土地面积为20000平方米，土地图号为4075.20-504.50，有地上定着物，定着物面积为15487平方米，达到五通一平标准。</w:t>
      </w:r>
    </w:p>
    <w:p>
      <w:pPr>
        <w:rPr>
          <w:rFonts w:hint="eastAsia"/>
        </w:rPr>
      </w:pPr>
    </w:p>
    <w:p>
      <w:pPr>
        <w:rPr>
          <w:rFonts w:hint="eastAsia"/>
        </w:rPr>
      </w:pPr>
      <w:r>
        <w:rPr>
          <w:rFonts w:hint="eastAsia"/>
          <w:lang w:val="en-US" w:eastAsia="zh-CN"/>
        </w:rPr>
        <w:t>4</w:t>
      </w:r>
      <w:r>
        <w:rPr>
          <w:rFonts w:hint="eastAsia"/>
        </w:rPr>
        <w:t>、资信评估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圣业股份有限公司相关信息：</w:t>
      </w:r>
    </w:p>
    <w:p>
      <w:pPr>
        <w:rPr>
          <w:rFonts w:hint="eastAsia"/>
        </w:rPr>
      </w:pPr>
      <w:r>
        <w:rPr>
          <w:rFonts w:hint="eastAsia"/>
        </w:rPr>
        <w:t>1.企业法定代表人和主要管理者遵纪守法、诚实守信情况以及其关联人守信情况良好。</w:t>
      </w:r>
    </w:p>
    <w:p>
      <w:pPr>
        <w:rPr>
          <w:rFonts w:hint="eastAsia"/>
        </w:rPr>
      </w:pPr>
      <w:r>
        <w:rPr>
          <w:rFonts w:hint="eastAsia"/>
        </w:rPr>
        <w:t>2.企业法定代表人或主要经营者从事本行业经营年限大于5年。</w:t>
      </w:r>
    </w:p>
    <w:p>
      <w:pPr>
        <w:rPr>
          <w:rFonts w:hint="eastAsia"/>
        </w:rPr>
      </w:pPr>
      <w:r>
        <w:rPr>
          <w:rFonts w:hint="eastAsia"/>
        </w:rPr>
        <w:t>3.管理规范，经营稳健。</w:t>
      </w:r>
    </w:p>
    <w:p>
      <w:pPr>
        <w:rPr>
          <w:rFonts w:hint="eastAsia"/>
        </w:rPr>
      </w:pPr>
      <w:r>
        <w:rPr>
          <w:rFonts w:hint="eastAsia"/>
        </w:rPr>
        <w:t>4.证照齐全且年审。</w:t>
      </w:r>
    </w:p>
    <w:p>
      <w:pPr>
        <w:rPr>
          <w:rFonts w:hint="eastAsia"/>
        </w:rPr>
      </w:pPr>
      <w:r>
        <w:rPr>
          <w:rFonts w:hint="eastAsia"/>
        </w:rPr>
        <w:t>5.已在我行开立基本账户。</w:t>
      </w:r>
    </w:p>
    <w:p>
      <w:pPr>
        <w:rPr>
          <w:rFonts w:hint="eastAsia"/>
        </w:rPr>
      </w:pPr>
      <w:r>
        <w:rPr>
          <w:rFonts w:hint="eastAsia"/>
        </w:rPr>
        <w:t>6.没有中间业务。</w:t>
      </w:r>
    </w:p>
    <w:p>
      <w:pPr>
        <w:rPr>
          <w:rFonts w:hint="eastAsia"/>
        </w:rPr>
      </w:pPr>
      <w:r>
        <w:rPr>
          <w:rFonts w:hint="eastAsia"/>
        </w:rPr>
        <w:t>7.公司在我行存贷比为大于40%。</w:t>
      </w:r>
    </w:p>
    <w:p>
      <w:pPr>
        <w:rPr>
          <w:rFonts w:hint="eastAsia"/>
        </w:rPr>
      </w:pPr>
      <w:r>
        <w:rPr>
          <w:rFonts w:hint="eastAsia"/>
        </w:rPr>
        <w:t>8.客户在本行开立的所有对公帐户相应期间对帐单中反映的累计资金流入量／经审计的对应期间的现金流量表中经营性活动产生的现金流入小计0.7-0.8。</w:t>
      </w:r>
    </w:p>
    <w:p>
      <w:pPr>
        <w:rPr>
          <w:rFonts w:hint="eastAsia"/>
        </w:rPr>
      </w:pPr>
      <w:r>
        <w:rPr>
          <w:rFonts w:hint="eastAsia"/>
        </w:rPr>
        <w:t>9.流通企业大于800。</w:t>
      </w:r>
    </w:p>
    <w:p>
      <w:pPr>
        <w:rPr>
          <w:rFonts w:hint="eastAsia"/>
        </w:rPr>
      </w:pPr>
      <w:r>
        <w:rPr>
          <w:rFonts w:hint="eastAsia"/>
        </w:rPr>
        <w:t>10.经营活动现金净流量≥（全部短期借款+1年内到期的长期借款）。</w:t>
      </w:r>
    </w:p>
    <w:p>
      <w:pPr>
        <w:rPr>
          <w:rFonts w:hint="eastAsia"/>
        </w:rPr>
      </w:pPr>
      <w:r>
        <w:rPr>
          <w:rFonts w:hint="eastAsia"/>
        </w:rPr>
        <w:t>11.资产负债率=53.32；流动比率=116.01；速动比率=76.43；</w:t>
      </w:r>
    </w:p>
    <w:p>
      <w:pPr>
        <w:rPr>
          <w:rFonts w:hint="eastAsia"/>
        </w:rPr>
      </w:pPr>
      <w:r>
        <w:rPr>
          <w:rFonts w:hint="eastAsia"/>
        </w:rPr>
        <w:t>12.总资产利润率=5.03；销售利润率=3.12；销售增长率=6.87。</w:t>
      </w:r>
    </w:p>
    <w:p>
      <w:pPr>
        <w:rPr>
          <w:rFonts w:hint="eastAsia"/>
        </w:rPr>
      </w:pPr>
      <w:r>
        <w:rPr>
          <w:rFonts w:hint="eastAsia"/>
        </w:rPr>
        <w:t>13.无欠息</w:t>
      </w:r>
    </w:p>
    <w:p>
      <w:pPr>
        <w:rPr>
          <w:rFonts w:hint="eastAsia"/>
        </w:rPr>
      </w:pPr>
      <w:r>
        <w:rPr>
          <w:rFonts w:hint="eastAsia"/>
        </w:rPr>
        <w:t>14.近三年利润总额，连续两年增长。</w:t>
      </w:r>
    </w:p>
    <w:p>
      <w:pPr>
        <w:rPr>
          <w:rFonts w:hint="eastAsia" w:eastAsiaTheme="minorEastAsia"/>
          <w:lang w:eastAsia="zh-CN"/>
        </w:rPr>
      </w:pPr>
      <w:r>
        <w:rPr>
          <w:rFonts w:hint="eastAsia"/>
        </w:rPr>
        <w:t>注意：其它未给出的信息以默认选项为准</w:t>
      </w:r>
      <w:r>
        <w:rPr>
          <w:rFonts w:hint="eastAsia"/>
          <w:lang w:eastAsia="zh-CN"/>
        </w:rPr>
        <w:t>！</w:t>
      </w:r>
    </w:p>
    <w:p>
      <w:pPr>
        <w:rPr>
          <w:rFonts w:hint="eastAsia"/>
        </w:rPr>
      </w:pPr>
    </w:p>
    <w:p>
      <w:pPr>
        <w:rPr>
          <w:rFonts w:hint="eastAsia"/>
        </w:rPr>
      </w:pPr>
      <w:r>
        <w:rPr>
          <w:rFonts w:hint="eastAsia"/>
          <w:lang w:val="en-US" w:eastAsia="zh-CN"/>
        </w:rPr>
        <w:t>5</w:t>
      </w:r>
      <w:r>
        <w:rPr>
          <w:rFonts w:hint="eastAsia"/>
        </w:rPr>
        <w:t>、</w:t>
      </w:r>
      <w:r>
        <w:rPr>
          <w:rFonts w:hint="eastAsia"/>
          <w:lang w:val="en-US" w:eastAsia="zh-CN"/>
        </w:rPr>
        <w:t>业务申请</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2018年11月1日，圣业股份有限公司以抵押担保方式申请中期流动资金贷款，申请金额是2000万人民币，贷款用于扩大经营，还款来源主要为经营收入。</w:t>
      </w:r>
    </w:p>
    <w:p>
      <w:pPr>
        <w:rPr>
          <w:rFonts w:hint="eastAsia"/>
        </w:rPr>
      </w:pPr>
    </w:p>
    <w:p>
      <w:pPr>
        <w:rPr>
          <w:rFonts w:hint="eastAsia"/>
          <w:lang w:val="en-US" w:eastAsia="zh-CN"/>
        </w:rPr>
      </w:pPr>
      <w:r>
        <w:rPr>
          <w:rFonts w:hint="eastAsia"/>
          <w:lang w:val="en-US" w:eastAsia="zh-CN"/>
        </w:rPr>
        <w:t>6、业务调查   （共2分）</w:t>
      </w:r>
    </w:p>
    <w:p>
      <w:pPr>
        <w:rPr>
          <w:rFonts w:hint="eastAsia"/>
          <w:lang w:val="en-US" w:eastAsia="zh-CN"/>
        </w:rPr>
      </w:pPr>
      <w:r>
        <w:rPr>
          <w:rFonts w:hint="eastAsia"/>
          <w:lang w:val="en-US" w:eastAsia="zh-CN"/>
        </w:rPr>
        <w:t>任务说明：</w:t>
      </w:r>
    </w:p>
    <w:p>
      <w:pPr>
        <w:rPr>
          <w:rFonts w:hint="default"/>
          <w:lang w:val="en-US" w:eastAsia="zh-CN"/>
        </w:rPr>
      </w:pPr>
      <w:r>
        <w:rPr>
          <w:rFonts w:hint="eastAsia"/>
          <w:lang w:val="en-US" w:eastAsia="zh-CN"/>
        </w:rPr>
        <w:t>信贷业务调查员李明，根据信贷人员和客户经理双人双岗对公司进行了调查，调查结论为通过，结论理由是圣业股份有限公司经营稳定，行业风险较为可控，未来有稳定现金流进行偿还。</w:t>
      </w:r>
    </w:p>
    <w:p>
      <w:pPr>
        <w:rPr>
          <w:rFonts w:hint="eastAsia"/>
        </w:rPr>
      </w:pPr>
    </w:p>
    <w:p>
      <w:pPr>
        <w:rPr>
          <w:rFonts w:hint="eastAsia"/>
        </w:rPr>
      </w:pPr>
      <w:r>
        <w:rPr>
          <w:rFonts w:hint="eastAsia"/>
        </w:rPr>
        <w:t>7、</w:t>
      </w:r>
      <w:r>
        <w:rPr>
          <w:rFonts w:hint="eastAsia"/>
          <w:lang w:val="en-US" w:eastAsia="zh-CN"/>
        </w:rPr>
        <w:t>业务审查</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审查人员经过详细了解并根据资料进行核对，认定圣业股份有限公司有偿还能力，贷款申请资料完整，该笔贷款合法合规并且调查人员的调查，符合法规，建议金额为2000万人民币，期限3年，根据最新贷款基准利率6%，上浮9%。审查结论为通过，结论理由是风险可控，具有偿还能力。</w:t>
      </w:r>
    </w:p>
    <w:p>
      <w:pPr>
        <w:rPr>
          <w:rFonts w:hint="eastAsia"/>
        </w:rPr>
      </w:pPr>
    </w:p>
    <w:p>
      <w:pPr>
        <w:rPr>
          <w:rFonts w:hint="eastAsia"/>
        </w:rPr>
      </w:pPr>
      <w:r>
        <w:rPr>
          <w:rFonts w:hint="eastAsia"/>
        </w:rPr>
        <w:t>8、</w:t>
      </w:r>
      <w:r>
        <w:rPr>
          <w:rFonts w:hint="eastAsia"/>
          <w:lang w:val="en-US" w:eastAsia="zh-CN"/>
        </w:rPr>
        <w:t>业务审批</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审批人员审批完毕，认定贷款调查和审查合法，决定对圣业股份有限公司进行贷款，最终决定借款金额为2000万元，担保方式是抵押，根据最新贷款基准利率6%，上浮9%。借款人按月结息，结息日为月末的第5日，逾期日利率为万分之5。审批结论为通过，结论理由是调查审查合法合规，贷款资料完整真实，具有偿还能力。</w:t>
      </w:r>
    </w:p>
    <w:p>
      <w:pPr>
        <w:rPr>
          <w:rFonts w:hint="eastAsia"/>
        </w:rPr>
      </w:pPr>
    </w:p>
    <w:p>
      <w:pPr>
        <w:rPr>
          <w:rFonts w:hint="eastAsia"/>
        </w:rPr>
      </w:pPr>
      <w:r>
        <w:rPr>
          <w:rFonts w:hint="eastAsia"/>
        </w:rPr>
        <w:t>9、</w:t>
      </w:r>
      <w:r>
        <w:rPr>
          <w:rFonts w:hint="eastAsia"/>
          <w:lang w:val="en-US" w:eastAsia="zh-CN"/>
        </w:rPr>
        <w:t>合同登记</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根据最终审批意见，登记主合同和担保合同，客户签订抵押合同的时间是2018年11月20日，合同有效期至2021年11月19日，抵押总额为3600万，主合同的签署人是圣业股份有限公司的法人代表刘达，抵押人名称是圣业股份有限公司，通讯地址是辽宁省大连市沙河口区中山路608号，抵押类型是土地使用权抵押，担保金额2000万元，担保范围包括主债权及利息、违约金、损害赔偿金和实现抵押权的费用，违约金为借款金额的20%。</w:t>
      </w:r>
    </w:p>
    <w:p>
      <w:pPr>
        <w:rPr>
          <w:rFonts w:hint="eastAsia"/>
        </w:rPr>
      </w:pPr>
    </w:p>
    <w:p>
      <w:pPr>
        <w:rPr>
          <w:rFonts w:hint="default" w:eastAsiaTheme="minorEastAsia"/>
          <w:lang w:val="en-US" w:eastAsia="zh-CN"/>
        </w:rPr>
      </w:pPr>
      <w:r>
        <w:rPr>
          <w:rFonts w:hint="eastAsia"/>
          <w:lang w:val="en-US" w:eastAsia="zh-CN"/>
        </w:rPr>
        <w:t>重要提示：</w:t>
      </w:r>
    </w:p>
    <w:p>
      <w:pPr>
        <w:rPr>
          <w:rFonts w:hint="eastAsia" w:eastAsiaTheme="minorEastAsia"/>
          <w:lang w:eastAsia="zh-CN"/>
        </w:rPr>
      </w:pPr>
      <w:r>
        <w:rPr>
          <w:rFonts w:hint="eastAsia"/>
        </w:rPr>
        <w:t>抵押人信息为圣业股份有限公司信息</w:t>
      </w:r>
      <w:r>
        <w:rPr>
          <w:rFonts w:hint="eastAsia"/>
          <w:lang w:eastAsia="zh-CN"/>
        </w:rPr>
        <w:t>。</w:t>
      </w:r>
    </w:p>
    <w:p>
      <w:pPr>
        <w:rPr>
          <w:rFonts w:hint="eastAsia"/>
        </w:rPr>
      </w:pPr>
    </w:p>
    <w:p>
      <w:pPr>
        <w:rPr>
          <w:rFonts w:hint="eastAsia"/>
        </w:rPr>
      </w:pPr>
      <w:r>
        <w:rPr>
          <w:rFonts w:hint="eastAsia"/>
        </w:rPr>
        <w:t>10、放贷</w:t>
      </w:r>
      <w:r>
        <w:rPr>
          <w:rFonts w:hint="eastAsia"/>
          <w:lang w:val="en-US" w:eastAsia="zh-CN"/>
        </w:rPr>
        <w:t>审核</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签订合同后，交放贷审核岗审核，在经过核定后，予以发放，审核结论为通过，结论理由是符合贷款要求。</w:t>
      </w:r>
    </w:p>
    <w:p>
      <w:pPr>
        <w:rPr>
          <w:rFonts w:hint="eastAsia"/>
        </w:rPr>
      </w:pPr>
    </w:p>
    <w:p>
      <w:pPr>
        <w:rPr>
          <w:rFonts w:hint="eastAsia"/>
        </w:rPr>
      </w:pPr>
      <w:r>
        <w:rPr>
          <w:rFonts w:hint="eastAsia"/>
        </w:rPr>
        <w:t>11、</w:t>
      </w:r>
      <w:r>
        <w:rPr>
          <w:rFonts w:hint="eastAsia"/>
          <w:lang w:val="en-US" w:eastAsia="zh-CN"/>
        </w:rPr>
        <w:t>贷款发放</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根据系统提供的信息，完成贷款信息录入，贷款账号和还款账号同为6222021001116245702。发放结论为通过，结论理由是符合贷款流程。</w:t>
      </w:r>
    </w:p>
    <w:p>
      <w:pPr>
        <w:bidi w:val="0"/>
        <w:jc w:val="left"/>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F91745"/>
    <w:rsid w:val="11C349E5"/>
    <w:rsid w:val="151651DD"/>
    <w:rsid w:val="38135869"/>
    <w:rsid w:val="3D3D391E"/>
    <w:rsid w:val="44D92C41"/>
    <w:rsid w:val="4B18532C"/>
    <w:rsid w:val="4BD7687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0</Words>
  <Characters>0</Characters>
  <DocSecurity>0</DocSecurity>
  <Lines>0</Lines>
  <Paragraphs>0</Paragraphs>
  <ScaleCrop>false</ScaleCrop>
  <LinksUpToDate>false</LinksUpToDate>
  <CharactersWithSpaces>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terms:modified xsi:type="dcterms:W3CDTF">2021-12-06T07:27:55Z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