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602" w:firstLineChars="200"/>
        <w:jc w:val="center"/>
        <w:rPr>
          <w:rFonts w:asciiTheme="minorEastAsia" w:hAnsiTheme="minorEastAsia" w:eastAsiaTheme="minorEastAsia"/>
          <w:b/>
          <w:color w:val="auto"/>
          <w:sz w:val="30"/>
          <w:szCs w:val="30"/>
        </w:rPr>
      </w:pPr>
      <w:bookmarkStart w:id="1" w:name="_GoBack"/>
      <w:r>
        <w:rPr>
          <w:rFonts w:hint="eastAsia" w:asciiTheme="minorEastAsia" w:hAnsiTheme="minorEastAsia" w:eastAsiaTheme="minorEastAsia"/>
          <w:b/>
          <w:color w:val="auto"/>
          <w:sz w:val="30"/>
          <w:szCs w:val="30"/>
        </w:rPr>
        <w:t>物流管理1+x职业能力测评试题（二）</w:t>
      </w:r>
    </w:p>
    <w:p>
      <w:pPr>
        <w:ind w:firstLine="420" w:firstLineChars="200"/>
        <w:rPr>
          <w:rFonts w:asciiTheme="minorEastAsia" w:hAnsiTheme="minorEastAsia" w:eastAsiaTheme="minorEastAsia"/>
          <w:color w:val="auto"/>
          <w:szCs w:val="21"/>
        </w:rPr>
      </w:pPr>
    </w:p>
    <w:p>
      <w:pPr>
        <w:spacing w:line="400" w:lineRule="exact"/>
        <w:rPr>
          <w:rFonts w:ascii="宋体" w:hAnsi="宋体"/>
          <w:b/>
          <w:color w:val="auto"/>
          <w:sz w:val="22"/>
        </w:rPr>
      </w:pPr>
      <w:r>
        <w:rPr>
          <w:rFonts w:hint="eastAsia" w:ascii="宋体" w:hAnsi="宋体"/>
          <w:b/>
          <w:color w:val="auto"/>
          <w:sz w:val="22"/>
        </w:rPr>
        <w:t>一、单项选择题（本大题共40小题，每小题0.5分，共20分）</w:t>
      </w:r>
    </w:p>
    <w:p>
      <w:pPr>
        <w:pStyle w:val="12"/>
        <w:spacing w:line="400" w:lineRule="exact"/>
        <w:ind w:firstLine="440"/>
        <w:rPr>
          <w:rFonts w:ascii="宋体" w:hAnsi="宋体"/>
          <w:color w:val="auto"/>
          <w:sz w:val="22"/>
        </w:rPr>
      </w:pPr>
      <w:r>
        <w:rPr>
          <w:rFonts w:hint="eastAsia" w:ascii="宋体" w:hAnsi="宋体"/>
          <w:color w:val="auto"/>
          <w:sz w:val="22"/>
        </w:rPr>
        <w:t>1</w:t>
      </w:r>
      <w:r>
        <w:rPr>
          <w:rFonts w:ascii="宋体" w:hAnsi="宋体"/>
          <w:color w:val="auto"/>
          <w:sz w:val="22"/>
        </w:rPr>
        <w:t>.</w:t>
      </w:r>
      <w:r>
        <w:rPr>
          <w:rFonts w:hint="eastAsia" w:ascii="宋体" w:hAnsi="宋体"/>
          <w:color w:val="auto"/>
          <w:sz w:val="22"/>
        </w:rPr>
        <w:t xml:space="preserve">（  </w:t>
      </w:r>
      <w:r>
        <w:rPr>
          <w:rFonts w:ascii="宋体" w:hAnsi="宋体"/>
          <w:color w:val="auto"/>
          <w:sz w:val="22"/>
        </w:rPr>
        <w:t xml:space="preserve"> </w:t>
      </w:r>
      <w:r>
        <w:rPr>
          <w:rFonts w:hint="eastAsia" w:ascii="宋体" w:hAnsi="宋体"/>
          <w:color w:val="auto"/>
          <w:sz w:val="22"/>
        </w:rPr>
        <w:t xml:space="preserve">  ）是社会道德在职业活动中的具体化，是从业人员在职业活动中的行为标准和要求，是本行业对社会所承担的道德责任和义务。</w:t>
      </w:r>
    </w:p>
    <w:p>
      <w:pPr>
        <w:pStyle w:val="12"/>
        <w:spacing w:line="400" w:lineRule="exact"/>
        <w:ind w:firstLine="440"/>
        <w:rPr>
          <w:rFonts w:ascii="宋体" w:hAnsi="宋体"/>
          <w:color w:val="auto"/>
          <w:sz w:val="22"/>
        </w:rPr>
      </w:pPr>
      <w:r>
        <w:rPr>
          <w:rFonts w:hint="eastAsia" w:ascii="宋体" w:hAnsi="宋体"/>
          <w:color w:val="auto"/>
          <w:sz w:val="22"/>
        </w:rPr>
        <w:t>A.职业道德</w:t>
      </w:r>
      <w:r>
        <w:rPr>
          <w:rFonts w:hint="eastAsia" w:ascii="宋体" w:hAnsi="宋体"/>
          <w:color w:val="auto"/>
          <w:sz w:val="22"/>
        </w:rPr>
        <w:tab/>
      </w:r>
      <w:r>
        <w:rPr>
          <w:rFonts w:hint="eastAsia" w:ascii="宋体" w:hAnsi="宋体"/>
          <w:color w:val="auto"/>
          <w:sz w:val="22"/>
        </w:rPr>
        <w:tab/>
      </w:r>
      <w:r>
        <w:rPr>
          <w:rFonts w:ascii="宋体" w:hAnsi="宋体"/>
          <w:color w:val="auto"/>
          <w:sz w:val="22"/>
        </w:rPr>
        <w:tab/>
      </w:r>
      <w:r>
        <w:rPr>
          <w:rFonts w:hint="eastAsia" w:ascii="宋体" w:hAnsi="宋体"/>
          <w:color w:val="auto"/>
          <w:sz w:val="22"/>
        </w:rPr>
        <w:t>B.职业操守</w:t>
      </w:r>
      <w:r>
        <w:rPr>
          <w:rFonts w:hint="eastAsia" w:ascii="宋体" w:hAnsi="宋体"/>
          <w:color w:val="auto"/>
          <w:sz w:val="22"/>
        </w:rPr>
        <w:tab/>
      </w:r>
      <w:r>
        <w:rPr>
          <w:rFonts w:ascii="宋体" w:hAnsi="宋体"/>
          <w:color w:val="auto"/>
          <w:sz w:val="22"/>
        </w:rPr>
        <w:tab/>
      </w:r>
      <w:r>
        <w:rPr>
          <w:rFonts w:ascii="宋体" w:hAnsi="宋体"/>
          <w:color w:val="auto"/>
          <w:sz w:val="22"/>
        </w:rPr>
        <w:tab/>
      </w:r>
      <w:r>
        <w:rPr>
          <w:rFonts w:hint="eastAsia" w:ascii="宋体" w:hAnsi="宋体"/>
          <w:color w:val="auto"/>
          <w:sz w:val="22"/>
        </w:rPr>
        <w:t>C.职业能力</w:t>
      </w:r>
      <w:r>
        <w:rPr>
          <w:rFonts w:hint="eastAsia" w:ascii="宋体" w:hAnsi="宋体"/>
          <w:color w:val="auto"/>
          <w:sz w:val="22"/>
        </w:rPr>
        <w:tab/>
      </w:r>
      <w:r>
        <w:rPr>
          <w:rFonts w:ascii="宋体" w:hAnsi="宋体"/>
          <w:color w:val="auto"/>
          <w:sz w:val="22"/>
        </w:rPr>
        <w:tab/>
      </w:r>
      <w:r>
        <w:rPr>
          <w:rFonts w:ascii="宋体" w:hAnsi="宋体"/>
          <w:color w:val="auto"/>
          <w:sz w:val="22"/>
        </w:rPr>
        <w:tab/>
      </w:r>
      <w:r>
        <w:rPr>
          <w:rFonts w:hint="eastAsia" w:ascii="宋体" w:hAnsi="宋体"/>
          <w:color w:val="auto"/>
          <w:sz w:val="22"/>
        </w:rPr>
        <w:t>D.职业素养</w:t>
      </w:r>
    </w:p>
    <w:p>
      <w:pPr>
        <w:pStyle w:val="12"/>
        <w:spacing w:line="400" w:lineRule="exact"/>
        <w:ind w:firstLine="440"/>
        <w:rPr>
          <w:rFonts w:ascii="宋体" w:hAnsi="宋体"/>
          <w:color w:val="auto"/>
          <w:sz w:val="22"/>
        </w:rPr>
      </w:pPr>
    </w:p>
    <w:p>
      <w:pPr>
        <w:pStyle w:val="12"/>
        <w:spacing w:line="400" w:lineRule="exact"/>
        <w:ind w:firstLine="440"/>
        <w:rPr>
          <w:rFonts w:hint="eastAsia" w:ascii="宋体" w:hAnsi="宋体"/>
          <w:color w:val="auto"/>
          <w:sz w:val="22"/>
        </w:rPr>
      </w:pPr>
      <w:r>
        <w:rPr>
          <w:rFonts w:hint="eastAsia" w:ascii="宋体" w:hAnsi="宋体"/>
          <w:color w:val="auto"/>
          <w:sz w:val="22"/>
          <w:lang w:val="en-US" w:eastAsia="zh-CN"/>
        </w:rPr>
        <w:t>2.</w:t>
      </w:r>
      <w:r>
        <w:rPr>
          <w:rFonts w:hint="eastAsia" w:ascii="宋体" w:hAnsi="宋体"/>
          <w:color w:val="auto"/>
          <w:sz w:val="22"/>
        </w:rPr>
        <w:t>通过对劳动者的培训教育、健康促进，以及改变劳动者工作时间或方式等，改变在接触有害因素场所工作的时间或者改变工作方式以减少接触，达到预防的目的。这是属于下列物流行业职业危害预防措施中的（</w:t>
      </w:r>
      <w:r>
        <w:rPr>
          <w:rFonts w:hint="eastAsia" w:ascii="宋体" w:hAnsi="宋体"/>
          <w:color w:val="auto"/>
          <w:sz w:val="22"/>
          <w:lang w:val="en-US" w:eastAsia="zh-CN"/>
        </w:rPr>
        <w:t xml:space="preserve">  </w:t>
      </w:r>
      <w:r>
        <w:rPr>
          <w:rFonts w:hint="eastAsia" w:ascii="宋体" w:hAnsi="宋体"/>
          <w:color w:val="auto"/>
          <w:sz w:val="22"/>
        </w:rPr>
        <w:t>）。</w:t>
      </w:r>
    </w:p>
    <w:p>
      <w:pPr>
        <w:pStyle w:val="12"/>
        <w:spacing w:line="400" w:lineRule="exact"/>
        <w:ind w:firstLine="440"/>
        <w:rPr>
          <w:rFonts w:hint="eastAsia" w:ascii="宋体" w:hAnsi="宋体"/>
          <w:color w:val="auto"/>
          <w:sz w:val="22"/>
        </w:rPr>
      </w:pPr>
      <w:r>
        <w:rPr>
          <w:rFonts w:hint="eastAsia" w:ascii="宋体" w:hAnsi="宋体"/>
          <w:color w:val="auto"/>
          <w:sz w:val="22"/>
        </w:rPr>
        <w:t>A.产品替换</w:t>
      </w:r>
    </w:p>
    <w:p>
      <w:pPr>
        <w:pStyle w:val="12"/>
        <w:spacing w:line="400" w:lineRule="exact"/>
        <w:ind w:firstLine="440"/>
        <w:rPr>
          <w:rFonts w:hint="eastAsia" w:ascii="宋体" w:hAnsi="宋体"/>
          <w:color w:val="auto"/>
          <w:sz w:val="22"/>
        </w:rPr>
      </w:pPr>
      <w:r>
        <w:rPr>
          <w:rFonts w:hint="eastAsia" w:ascii="宋体" w:hAnsi="宋体"/>
          <w:color w:val="auto"/>
          <w:sz w:val="22"/>
        </w:rPr>
        <w:t>B.工程措施</w:t>
      </w:r>
    </w:p>
    <w:p>
      <w:pPr>
        <w:pStyle w:val="12"/>
        <w:spacing w:line="400" w:lineRule="exact"/>
        <w:ind w:firstLine="440"/>
        <w:rPr>
          <w:rFonts w:hint="eastAsia" w:ascii="宋体" w:hAnsi="宋体"/>
          <w:color w:val="auto"/>
          <w:sz w:val="22"/>
        </w:rPr>
      </w:pPr>
      <w:r>
        <w:rPr>
          <w:rFonts w:hint="eastAsia" w:ascii="宋体" w:hAnsi="宋体"/>
          <w:color w:val="auto"/>
          <w:sz w:val="22"/>
        </w:rPr>
        <w:t>C.管理控制</w:t>
      </w:r>
    </w:p>
    <w:p>
      <w:pPr>
        <w:pStyle w:val="12"/>
        <w:spacing w:line="400" w:lineRule="exact"/>
        <w:ind w:firstLine="440"/>
        <w:rPr>
          <w:rFonts w:hint="eastAsia" w:ascii="宋体" w:hAnsi="宋体"/>
          <w:color w:val="auto"/>
          <w:sz w:val="22"/>
        </w:rPr>
      </w:pPr>
      <w:r>
        <w:rPr>
          <w:rFonts w:hint="eastAsia" w:ascii="宋体" w:hAnsi="宋体"/>
          <w:color w:val="auto"/>
          <w:sz w:val="22"/>
        </w:rPr>
        <w:t>D.个体防护</w:t>
      </w:r>
    </w:p>
    <w:p>
      <w:pPr>
        <w:pStyle w:val="12"/>
        <w:spacing w:line="400" w:lineRule="exact"/>
        <w:ind w:firstLine="440"/>
        <w:rPr>
          <w:rFonts w:ascii="宋体" w:hAnsi="宋体"/>
          <w:color w:val="auto"/>
          <w:sz w:val="22"/>
        </w:rPr>
      </w:pPr>
    </w:p>
    <w:p>
      <w:pPr>
        <w:pStyle w:val="12"/>
        <w:spacing w:line="400" w:lineRule="exact"/>
        <w:ind w:firstLine="440"/>
        <w:rPr>
          <w:rFonts w:hint="eastAsia" w:ascii="宋体" w:hAnsi="宋体" w:eastAsia="宋体"/>
          <w:color w:val="auto"/>
          <w:sz w:val="22"/>
          <w:lang w:eastAsia="zh-CN"/>
        </w:rPr>
      </w:pPr>
      <w:r>
        <w:rPr>
          <w:rFonts w:hint="eastAsia" w:ascii="宋体" w:hAnsi="宋体"/>
          <w:color w:val="auto"/>
          <w:sz w:val="22"/>
          <w:lang w:val="en-US" w:eastAsia="zh-CN"/>
        </w:rPr>
        <w:t>3.</w:t>
      </w:r>
      <w:r>
        <w:rPr>
          <w:rFonts w:hint="eastAsia" w:ascii="宋体" w:hAnsi="宋体"/>
          <w:color w:val="auto"/>
          <w:sz w:val="22"/>
        </w:rPr>
        <w:t>退货物品从需方返回供方或专门处理企业所引发的物流活动是</w:t>
      </w:r>
      <w:r>
        <w:rPr>
          <w:rFonts w:hint="eastAsia" w:ascii="宋体" w:hAnsi="宋体"/>
          <w:color w:val="auto"/>
          <w:sz w:val="22"/>
          <w:lang w:eastAsia="zh-CN"/>
        </w:rPr>
        <w:t>（</w:t>
      </w:r>
      <w:r>
        <w:rPr>
          <w:rFonts w:hint="eastAsia" w:ascii="宋体" w:hAnsi="宋体"/>
          <w:color w:val="auto"/>
          <w:sz w:val="22"/>
          <w:lang w:val="en-US" w:eastAsia="zh-CN"/>
        </w:rPr>
        <w:t xml:space="preserve">   </w:t>
      </w:r>
      <w:r>
        <w:rPr>
          <w:rFonts w:hint="eastAsia" w:ascii="宋体" w:hAnsi="宋体"/>
          <w:color w:val="auto"/>
          <w:sz w:val="22"/>
          <w:lang w:eastAsia="zh-CN"/>
        </w:rPr>
        <w:t>）。</w:t>
      </w:r>
    </w:p>
    <w:p>
      <w:pPr>
        <w:pStyle w:val="12"/>
        <w:spacing w:line="400" w:lineRule="exact"/>
        <w:ind w:firstLine="440"/>
        <w:rPr>
          <w:rFonts w:hint="eastAsia" w:ascii="宋体" w:hAnsi="宋体"/>
          <w:color w:val="auto"/>
          <w:sz w:val="22"/>
        </w:rPr>
      </w:pPr>
      <w:r>
        <w:rPr>
          <w:rFonts w:hint="eastAsia" w:ascii="宋体" w:hAnsi="宋体"/>
          <w:color w:val="auto"/>
          <w:sz w:val="22"/>
        </w:rPr>
        <w:t>A.供应物流</w:t>
      </w:r>
    </w:p>
    <w:p>
      <w:pPr>
        <w:pStyle w:val="12"/>
        <w:spacing w:line="400" w:lineRule="exact"/>
        <w:ind w:firstLine="440"/>
        <w:rPr>
          <w:rFonts w:hint="eastAsia" w:ascii="宋体" w:hAnsi="宋体"/>
          <w:color w:val="auto"/>
          <w:sz w:val="22"/>
        </w:rPr>
      </w:pPr>
      <w:r>
        <w:rPr>
          <w:rFonts w:hint="eastAsia" w:ascii="宋体" w:hAnsi="宋体"/>
          <w:color w:val="auto"/>
          <w:sz w:val="22"/>
        </w:rPr>
        <w:t>B.回收物流</w:t>
      </w:r>
    </w:p>
    <w:p>
      <w:pPr>
        <w:pStyle w:val="12"/>
        <w:spacing w:line="400" w:lineRule="exact"/>
        <w:ind w:firstLine="440"/>
        <w:rPr>
          <w:rFonts w:hint="eastAsia" w:ascii="宋体" w:hAnsi="宋体"/>
          <w:color w:val="auto"/>
          <w:sz w:val="22"/>
        </w:rPr>
      </w:pPr>
      <w:r>
        <w:rPr>
          <w:rFonts w:hint="eastAsia" w:ascii="宋体" w:hAnsi="宋体"/>
          <w:color w:val="auto"/>
          <w:sz w:val="22"/>
        </w:rPr>
        <w:t>C.生产物流</w:t>
      </w:r>
    </w:p>
    <w:p>
      <w:pPr>
        <w:pStyle w:val="12"/>
        <w:spacing w:line="400" w:lineRule="exact"/>
        <w:ind w:firstLine="440"/>
        <w:rPr>
          <w:rFonts w:hint="eastAsia" w:ascii="宋体" w:hAnsi="宋体"/>
          <w:color w:val="auto"/>
          <w:sz w:val="22"/>
        </w:rPr>
      </w:pPr>
      <w:r>
        <w:rPr>
          <w:rFonts w:hint="eastAsia" w:ascii="宋体" w:hAnsi="宋体"/>
          <w:color w:val="auto"/>
          <w:sz w:val="22"/>
        </w:rPr>
        <w:t>D.废弃物物流</w:t>
      </w:r>
    </w:p>
    <w:p>
      <w:pPr>
        <w:pStyle w:val="12"/>
        <w:spacing w:line="400" w:lineRule="exact"/>
        <w:ind w:left="0" w:leftChars="0" w:firstLine="0" w:firstLineChars="0"/>
        <w:rPr>
          <w:rFonts w:ascii="宋体" w:hAnsi="宋体"/>
          <w:color w:val="auto"/>
          <w:sz w:val="22"/>
        </w:rPr>
      </w:pPr>
    </w:p>
    <w:p>
      <w:pPr>
        <w:spacing w:line="400" w:lineRule="exact"/>
        <w:ind w:firstLine="418" w:firstLineChars="190"/>
        <w:rPr>
          <w:rFonts w:ascii="宋体" w:hAnsi="宋体"/>
          <w:color w:val="auto"/>
          <w:sz w:val="22"/>
        </w:rPr>
      </w:pPr>
      <w:r>
        <w:rPr>
          <w:rFonts w:hint="eastAsia" w:ascii="宋体" w:hAnsi="宋体"/>
          <w:color w:val="auto"/>
          <w:sz w:val="22"/>
        </w:rPr>
        <w:t xml:space="preserve">4.反应性供应链追求的目标是（  </w:t>
      </w:r>
      <w:r>
        <w:rPr>
          <w:rFonts w:ascii="宋体" w:hAnsi="宋体"/>
          <w:color w:val="auto"/>
          <w:sz w:val="22"/>
        </w:rPr>
        <w:t xml:space="preserve"> </w:t>
      </w:r>
      <w:r>
        <w:rPr>
          <w:rFonts w:hint="eastAsia" w:ascii="宋体" w:hAnsi="宋体"/>
          <w:color w:val="auto"/>
          <w:sz w:val="22"/>
        </w:rPr>
        <w:t xml:space="preserve">  ）。</w:t>
      </w:r>
    </w:p>
    <w:p>
      <w:pPr>
        <w:pStyle w:val="12"/>
        <w:spacing w:line="400" w:lineRule="exact"/>
        <w:ind w:firstLine="440"/>
        <w:rPr>
          <w:rFonts w:ascii="宋体" w:hAnsi="宋体"/>
          <w:color w:val="auto"/>
          <w:sz w:val="22"/>
        </w:rPr>
      </w:pPr>
      <w:r>
        <w:rPr>
          <w:rFonts w:hint="eastAsia" w:ascii="宋体" w:hAnsi="宋体"/>
          <w:color w:val="auto"/>
          <w:sz w:val="22"/>
        </w:rPr>
        <w:t>A.低成本满足运营                      B.低成本满足需求</w:t>
      </w:r>
    </w:p>
    <w:p>
      <w:pPr>
        <w:pStyle w:val="12"/>
        <w:spacing w:line="400" w:lineRule="exact"/>
        <w:ind w:firstLine="440"/>
        <w:rPr>
          <w:rFonts w:ascii="宋体" w:hAnsi="宋体"/>
          <w:color w:val="auto"/>
          <w:sz w:val="22"/>
        </w:rPr>
      </w:pPr>
      <w:r>
        <w:rPr>
          <w:rFonts w:hint="eastAsia" w:ascii="宋体" w:hAnsi="宋体"/>
          <w:color w:val="auto"/>
          <w:sz w:val="22"/>
        </w:rPr>
        <w:t>C.快速响应顾客需求</w:t>
      </w:r>
      <w:r>
        <w:rPr>
          <w:rFonts w:hint="eastAsia" w:ascii="宋体" w:hAnsi="宋体"/>
          <w:color w:val="auto"/>
          <w:sz w:val="22"/>
        </w:rPr>
        <w:t xml:space="preserve">                    D.有效响应顾客需求</w:t>
      </w:r>
    </w:p>
    <w:p>
      <w:pPr>
        <w:pStyle w:val="12"/>
        <w:spacing w:line="400" w:lineRule="exact"/>
        <w:ind w:firstLine="44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 xml:space="preserve">5.（ </w:t>
      </w:r>
      <w:r>
        <w:rPr>
          <w:rFonts w:ascii="宋体" w:hAnsi="宋体"/>
          <w:color w:val="auto"/>
          <w:sz w:val="22"/>
        </w:rPr>
        <w:t xml:space="preserve"> </w:t>
      </w:r>
      <w:r>
        <w:rPr>
          <w:rFonts w:hint="eastAsia" w:ascii="宋体" w:hAnsi="宋体"/>
          <w:color w:val="auto"/>
          <w:sz w:val="22"/>
        </w:rPr>
        <w:t xml:space="preserve">  ）是企业在长期的生产经营活动中形成的并且为企业员工普遍认可和遵循的具有本企业特色的管理思想、管理方式、群体意识、价值观念和行为规范的总称。</w:t>
      </w:r>
    </w:p>
    <w:p>
      <w:pPr>
        <w:pStyle w:val="12"/>
        <w:spacing w:line="400" w:lineRule="exact"/>
        <w:ind w:firstLine="440"/>
        <w:rPr>
          <w:rFonts w:ascii="宋体" w:hAnsi="宋体"/>
          <w:color w:val="auto"/>
          <w:sz w:val="22"/>
        </w:rPr>
      </w:pPr>
      <w:r>
        <w:rPr>
          <w:rFonts w:hint="eastAsia" w:ascii="宋体" w:hAnsi="宋体"/>
          <w:color w:val="auto"/>
          <w:sz w:val="22"/>
        </w:rPr>
        <w:t>A.物资文化</w:t>
      </w:r>
      <w:r>
        <w:rPr>
          <w:rFonts w:hint="eastAsia" w:ascii="宋体" w:hAnsi="宋体"/>
          <w:color w:val="auto"/>
          <w:sz w:val="22"/>
        </w:rPr>
        <w:tab/>
      </w:r>
      <w:r>
        <w:rPr>
          <w:rFonts w:hint="eastAsia" w:ascii="宋体" w:hAnsi="宋体"/>
          <w:color w:val="auto"/>
          <w:sz w:val="22"/>
        </w:rPr>
        <w:tab/>
      </w:r>
      <w:r>
        <w:rPr>
          <w:rFonts w:ascii="宋体" w:hAnsi="宋体"/>
          <w:color w:val="auto"/>
          <w:sz w:val="22"/>
        </w:rPr>
        <w:tab/>
      </w:r>
      <w:r>
        <w:rPr>
          <w:rFonts w:hint="eastAsia" w:ascii="宋体" w:hAnsi="宋体"/>
          <w:color w:val="auto"/>
          <w:sz w:val="22"/>
        </w:rPr>
        <w:t>B.精神文化</w:t>
      </w:r>
      <w:r>
        <w:rPr>
          <w:rFonts w:hint="eastAsia" w:ascii="宋体" w:hAnsi="宋体"/>
          <w:color w:val="auto"/>
          <w:sz w:val="22"/>
        </w:rPr>
        <w:tab/>
      </w:r>
      <w:r>
        <w:rPr>
          <w:rFonts w:hint="eastAsia" w:ascii="宋体" w:hAnsi="宋体"/>
          <w:color w:val="auto"/>
          <w:sz w:val="22"/>
        </w:rPr>
        <w:tab/>
      </w:r>
      <w:r>
        <w:rPr>
          <w:rFonts w:ascii="宋体" w:hAnsi="宋体"/>
          <w:color w:val="auto"/>
          <w:sz w:val="22"/>
        </w:rPr>
        <w:tab/>
      </w:r>
      <w:r>
        <w:rPr>
          <w:rFonts w:hint="eastAsia" w:ascii="宋体" w:hAnsi="宋体"/>
          <w:color w:val="auto"/>
          <w:sz w:val="22"/>
        </w:rPr>
        <w:t>C.企业文化</w:t>
      </w:r>
      <w:r>
        <w:rPr>
          <w:rFonts w:hint="eastAsia" w:ascii="宋体" w:hAnsi="宋体"/>
          <w:color w:val="auto"/>
          <w:sz w:val="22"/>
        </w:rPr>
        <w:tab/>
      </w:r>
      <w:r>
        <w:rPr>
          <w:rFonts w:hint="eastAsia" w:ascii="宋体" w:hAnsi="宋体"/>
          <w:color w:val="auto"/>
          <w:sz w:val="22"/>
        </w:rPr>
        <w:tab/>
      </w:r>
      <w:r>
        <w:rPr>
          <w:rFonts w:ascii="宋体" w:hAnsi="宋体"/>
          <w:color w:val="auto"/>
          <w:sz w:val="22"/>
        </w:rPr>
        <w:tab/>
      </w:r>
      <w:r>
        <w:rPr>
          <w:rFonts w:hint="eastAsia" w:ascii="宋体" w:hAnsi="宋体"/>
          <w:color w:val="auto"/>
          <w:sz w:val="22"/>
        </w:rPr>
        <w:t>D.制度文化</w:t>
      </w:r>
    </w:p>
    <w:p>
      <w:pPr>
        <w:pStyle w:val="12"/>
        <w:spacing w:line="400" w:lineRule="exact"/>
        <w:ind w:firstLine="44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 xml:space="preserve">6.（  </w:t>
      </w:r>
      <w:r>
        <w:rPr>
          <w:rFonts w:ascii="宋体" w:hAnsi="宋体"/>
          <w:color w:val="auto"/>
          <w:sz w:val="22"/>
        </w:rPr>
        <w:t xml:space="preserve"> </w:t>
      </w:r>
      <w:r>
        <w:rPr>
          <w:rFonts w:hint="eastAsia" w:ascii="宋体" w:hAnsi="宋体"/>
          <w:color w:val="auto"/>
          <w:sz w:val="22"/>
        </w:rPr>
        <w:t>）是指企业必须拥有的终极信念，是企业哲学中起主导性作用的重要组成部分。</w:t>
      </w:r>
    </w:p>
    <w:p>
      <w:pPr>
        <w:pStyle w:val="12"/>
        <w:spacing w:line="400" w:lineRule="exact"/>
        <w:ind w:firstLine="440"/>
        <w:rPr>
          <w:rFonts w:ascii="宋体" w:hAnsi="宋体"/>
          <w:color w:val="auto"/>
          <w:sz w:val="22"/>
        </w:rPr>
      </w:pPr>
      <w:r>
        <w:rPr>
          <w:rFonts w:hint="eastAsia" w:ascii="宋体" w:hAnsi="宋体"/>
          <w:color w:val="auto"/>
          <w:sz w:val="22"/>
        </w:rPr>
        <w:t>A.愿景</w:t>
      </w:r>
      <w:r>
        <w:rPr>
          <w:rFonts w:hint="eastAsia" w:ascii="宋体" w:hAnsi="宋体"/>
          <w:color w:val="auto"/>
          <w:sz w:val="22"/>
        </w:rPr>
        <w:tab/>
      </w:r>
      <w:r>
        <w:rPr>
          <w:rFonts w:hint="eastAsia" w:ascii="宋体" w:hAnsi="宋体"/>
          <w:color w:val="auto"/>
          <w:sz w:val="22"/>
        </w:rPr>
        <w:tab/>
      </w:r>
      <w:r>
        <w:rPr>
          <w:rFonts w:ascii="宋体" w:hAnsi="宋体"/>
          <w:color w:val="auto"/>
          <w:sz w:val="22"/>
        </w:rPr>
        <w:tab/>
      </w:r>
      <w:r>
        <w:rPr>
          <w:rFonts w:ascii="宋体" w:hAnsi="宋体"/>
          <w:color w:val="auto"/>
          <w:sz w:val="22"/>
        </w:rPr>
        <w:tab/>
      </w:r>
      <w:r>
        <w:rPr>
          <w:rFonts w:hint="eastAsia" w:ascii="宋体" w:hAnsi="宋体"/>
          <w:color w:val="auto"/>
          <w:sz w:val="22"/>
        </w:rPr>
        <w:t>B.使命</w:t>
      </w:r>
      <w:r>
        <w:rPr>
          <w:rFonts w:hint="eastAsia" w:ascii="宋体" w:hAnsi="宋体"/>
          <w:color w:val="auto"/>
          <w:sz w:val="22"/>
        </w:rPr>
        <w:tab/>
      </w:r>
      <w:r>
        <w:rPr>
          <w:rFonts w:hint="eastAsia" w:ascii="宋体" w:hAnsi="宋体"/>
          <w:color w:val="auto"/>
          <w:sz w:val="22"/>
        </w:rPr>
        <w:tab/>
      </w:r>
      <w:r>
        <w:rPr>
          <w:rFonts w:ascii="宋体" w:hAnsi="宋体"/>
          <w:color w:val="auto"/>
          <w:sz w:val="22"/>
        </w:rPr>
        <w:tab/>
      </w:r>
      <w:r>
        <w:rPr>
          <w:rFonts w:ascii="宋体" w:hAnsi="宋体"/>
          <w:color w:val="auto"/>
          <w:sz w:val="22"/>
        </w:rPr>
        <w:tab/>
      </w:r>
      <w:r>
        <w:rPr>
          <w:rFonts w:hint="eastAsia" w:ascii="宋体" w:hAnsi="宋体"/>
          <w:color w:val="auto"/>
          <w:sz w:val="22"/>
        </w:rPr>
        <w:t>C.核心价值观</w:t>
      </w:r>
      <w:r>
        <w:rPr>
          <w:rFonts w:hint="eastAsia" w:ascii="宋体" w:hAnsi="宋体"/>
          <w:color w:val="auto"/>
          <w:sz w:val="22"/>
        </w:rPr>
        <w:tab/>
      </w:r>
      <w:r>
        <w:rPr>
          <w:rFonts w:hint="eastAsia" w:ascii="宋体" w:hAnsi="宋体"/>
          <w:color w:val="auto"/>
          <w:sz w:val="22"/>
        </w:rPr>
        <w:tab/>
      </w:r>
      <w:r>
        <w:rPr>
          <w:rFonts w:ascii="宋体" w:hAnsi="宋体"/>
          <w:color w:val="auto"/>
          <w:sz w:val="22"/>
        </w:rPr>
        <w:tab/>
      </w:r>
      <w:r>
        <w:rPr>
          <w:rFonts w:hint="eastAsia" w:ascii="宋体" w:hAnsi="宋体"/>
          <w:color w:val="auto"/>
          <w:sz w:val="22"/>
        </w:rPr>
        <w:t>D.战略目标</w:t>
      </w:r>
    </w:p>
    <w:p>
      <w:pPr>
        <w:pStyle w:val="12"/>
        <w:spacing w:line="400" w:lineRule="exact"/>
        <w:ind w:firstLine="44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 xml:space="preserve">7.（ </w:t>
      </w:r>
      <w:r>
        <w:rPr>
          <w:rFonts w:ascii="宋体" w:hAnsi="宋体"/>
          <w:color w:val="auto"/>
          <w:sz w:val="22"/>
        </w:rPr>
        <w:t xml:space="preserve"> </w:t>
      </w:r>
      <w:r>
        <w:rPr>
          <w:rFonts w:hint="eastAsia" w:ascii="宋体" w:hAnsi="宋体"/>
          <w:color w:val="auto"/>
          <w:sz w:val="22"/>
        </w:rPr>
        <w:t xml:space="preserve"> ）借鉴仿生学思想，用数学语言抽象描述知识，用以模仿生物体系和人类的智能机制。</w:t>
      </w:r>
    </w:p>
    <w:p>
      <w:pPr>
        <w:pStyle w:val="12"/>
        <w:spacing w:line="400" w:lineRule="exact"/>
        <w:ind w:firstLine="440"/>
        <w:rPr>
          <w:rFonts w:ascii="宋体" w:hAnsi="宋体"/>
          <w:color w:val="auto"/>
          <w:sz w:val="22"/>
        </w:rPr>
      </w:pPr>
      <w:r>
        <w:rPr>
          <w:rFonts w:hint="eastAsia" w:ascii="宋体" w:hAnsi="宋体"/>
          <w:color w:val="auto"/>
          <w:sz w:val="22"/>
        </w:rPr>
        <w:t>A.自动识别技术</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B.数据挖掘技术</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C.人工智能技术</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D.物流仿真技术</w:t>
      </w:r>
    </w:p>
    <w:p>
      <w:pPr>
        <w:pStyle w:val="12"/>
        <w:spacing w:line="400" w:lineRule="exact"/>
        <w:ind w:firstLine="440"/>
        <w:rPr>
          <w:rFonts w:ascii="宋体" w:hAnsi="宋体"/>
          <w:color w:val="auto"/>
          <w:sz w:val="22"/>
        </w:rPr>
      </w:pPr>
      <w:r>
        <w:rPr>
          <w:rFonts w:hint="eastAsia" w:ascii="宋体" w:hAnsi="宋体"/>
          <w:color w:val="auto"/>
          <w:sz w:val="22"/>
        </w:rPr>
        <w:tab/>
      </w:r>
    </w:p>
    <w:p>
      <w:pPr>
        <w:pStyle w:val="12"/>
        <w:spacing w:line="400" w:lineRule="exact"/>
        <w:ind w:firstLine="440"/>
        <w:rPr>
          <w:rFonts w:ascii="宋体" w:hAnsi="宋体"/>
          <w:color w:val="auto"/>
          <w:sz w:val="22"/>
        </w:rPr>
      </w:pPr>
      <w:r>
        <w:rPr>
          <w:rFonts w:ascii="宋体" w:hAnsi="宋体"/>
          <w:color w:val="auto"/>
          <w:sz w:val="22"/>
        </w:rPr>
        <w:t>8.</w:t>
      </w:r>
      <w:r>
        <w:rPr>
          <w:rFonts w:hint="eastAsia" w:ascii="宋体" w:hAnsi="宋体"/>
          <w:color w:val="auto"/>
          <w:sz w:val="22"/>
        </w:rPr>
        <w:t>办公文书主体部分的内容写作时，按提出问题、分析问题、解决问题撰写，是（    ）。</w:t>
      </w:r>
    </w:p>
    <w:p>
      <w:pPr>
        <w:pStyle w:val="12"/>
        <w:spacing w:line="400" w:lineRule="exact"/>
        <w:ind w:firstLine="440"/>
        <w:rPr>
          <w:rFonts w:ascii="宋体" w:hAnsi="宋体"/>
          <w:color w:val="auto"/>
          <w:sz w:val="22"/>
        </w:rPr>
      </w:pPr>
      <w:r>
        <w:rPr>
          <w:rFonts w:hint="eastAsia" w:ascii="宋体" w:hAnsi="宋体"/>
          <w:color w:val="auto"/>
          <w:sz w:val="22"/>
        </w:rPr>
        <w:t xml:space="preserve">A.并列式        </w:t>
      </w:r>
      <w:r>
        <w:rPr>
          <w:rFonts w:ascii="宋体" w:hAnsi="宋体"/>
          <w:color w:val="auto"/>
          <w:sz w:val="22"/>
        </w:rPr>
        <w:tab/>
      </w:r>
      <w:r>
        <w:rPr>
          <w:rFonts w:hint="eastAsia" w:ascii="宋体" w:hAnsi="宋体"/>
          <w:color w:val="auto"/>
          <w:sz w:val="22"/>
        </w:rPr>
        <w:t>B.分析问题式</w:t>
      </w:r>
      <w:r>
        <w:rPr>
          <w:rFonts w:hint="eastAsia" w:ascii="宋体" w:hAnsi="宋体"/>
          <w:color w:val="auto"/>
          <w:sz w:val="22"/>
        </w:rPr>
        <w:t xml:space="preserve">       </w:t>
      </w:r>
      <w:r>
        <w:rPr>
          <w:rFonts w:ascii="宋体" w:hAnsi="宋体"/>
          <w:color w:val="auto"/>
          <w:sz w:val="22"/>
        </w:rPr>
        <w:tab/>
      </w:r>
      <w:r>
        <w:rPr>
          <w:rFonts w:hint="eastAsia" w:ascii="宋体" w:hAnsi="宋体"/>
          <w:color w:val="auto"/>
          <w:sz w:val="22"/>
        </w:rPr>
        <w:t xml:space="preserve">C.问答式      </w:t>
      </w:r>
      <w:r>
        <w:rPr>
          <w:rFonts w:ascii="宋体" w:hAnsi="宋体"/>
          <w:color w:val="auto"/>
          <w:sz w:val="22"/>
        </w:rPr>
        <w:tab/>
      </w:r>
      <w:r>
        <w:rPr>
          <w:rFonts w:hint="eastAsia" w:ascii="宋体" w:hAnsi="宋体"/>
          <w:color w:val="auto"/>
          <w:sz w:val="22"/>
        </w:rPr>
        <w:t>D.行动结果式</w:t>
      </w:r>
    </w:p>
    <w:p>
      <w:pPr>
        <w:pStyle w:val="12"/>
        <w:spacing w:line="400" w:lineRule="exact"/>
        <w:ind w:firstLine="440"/>
        <w:rPr>
          <w:rFonts w:ascii="宋体" w:hAnsi="宋体"/>
          <w:color w:val="auto"/>
          <w:sz w:val="22"/>
        </w:rPr>
      </w:pPr>
    </w:p>
    <w:p>
      <w:pPr>
        <w:pStyle w:val="12"/>
        <w:spacing w:line="400" w:lineRule="exact"/>
        <w:ind w:firstLine="440"/>
        <w:rPr>
          <w:rFonts w:ascii="宋体" w:hAnsi="宋体"/>
          <w:color w:val="auto"/>
          <w:sz w:val="22"/>
        </w:rPr>
      </w:pPr>
      <w:r>
        <w:rPr>
          <w:rFonts w:ascii="宋体" w:hAnsi="宋体"/>
          <w:color w:val="auto"/>
          <w:sz w:val="22"/>
        </w:rPr>
        <w:t>9</w:t>
      </w:r>
      <w:r>
        <w:rPr>
          <w:rFonts w:hint="eastAsia" w:ascii="宋体" w:hAnsi="宋体"/>
          <w:color w:val="auto"/>
          <w:sz w:val="22"/>
        </w:rPr>
        <w:t>.某物流基地仓库主管接待到访的三位客户，并与客户交流业务进展情况，属于（   ）。</w:t>
      </w:r>
    </w:p>
    <w:p>
      <w:pPr>
        <w:pStyle w:val="12"/>
        <w:spacing w:line="400" w:lineRule="exact"/>
        <w:ind w:firstLine="440"/>
        <w:rPr>
          <w:rFonts w:ascii="宋体" w:hAnsi="宋体"/>
          <w:color w:val="auto"/>
          <w:sz w:val="22"/>
        </w:rPr>
      </w:pPr>
      <w:r>
        <w:rPr>
          <w:rFonts w:hint="eastAsia" w:ascii="宋体" w:hAnsi="宋体"/>
          <w:color w:val="auto"/>
          <w:sz w:val="22"/>
        </w:rPr>
        <w:t xml:space="preserve">A.平行沟通  </w:t>
      </w:r>
      <w:r>
        <w:rPr>
          <w:rFonts w:ascii="宋体" w:hAnsi="宋体"/>
          <w:color w:val="auto"/>
          <w:sz w:val="22"/>
        </w:rPr>
        <w:tab/>
      </w:r>
      <w:r>
        <w:rPr>
          <w:rFonts w:ascii="宋体" w:hAnsi="宋体"/>
          <w:color w:val="auto"/>
          <w:sz w:val="22"/>
        </w:rPr>
        <w:tab/>
      </w:r>
      <w:r>
        <w:rPr>
          <w:rFonts w:hint="eastAsia" w:ascii="宋体" w:hAnsi="宋体"/>
          <w:color w:val="auto"/>
          <w:sz w:val="22"/>
        </w:rPr>
        <w:t xml:space="preserve">B.书面沟通  </w:t>
      </w:r>
      <w:r>
        <w:rPr>
          <w:rFonts w:ascii="宋体" w:hAnsi="宋体"/>
          <w:color w:val="auto"/>
          <w:sz w:val="22"/>
        </w:rPr>
        <w:tab/>
      </w:r>
      <w:r>
        <w:rPr>
          <w:rFonts w:ascii="宋体" w:hAnsi="宋体"/>
          <w:color w:val="auto"/>
          <w:sz w:val="22"/>
        </w:rPr>
        <w:tab/>
      </w:r>
      <w:r>
        <w:rPr>
          <w:rFonts w:hint="eastAsia" w:ascii="宋体" w:hAnsi="宋体"/>
          <w:color w:val="auto"/>
          <w:sz w:val="22"/>
        </w:rPr>
        <w:t xml:space="preserve">C.单独沟通  </w:t>
      </w:r>
      <w:r>
        <w:rPr>
          <w:rFonts w:ascii="宋体" w:hAnsi="宋体"/>
          <w:color w:val="auto"/>
          <w:sz w:val="22"/>
        </w:rPr>
        <w:tab/>
      </w:r>
      <w:r>
        <w:rPr>
          <w:rFonts w:ascii="宋体" w:hAnsi="宋体"/>
          <w:color w:val="auto"/>
          <w:sz w:val="22"/>
        </w:rPr>
        <w:tab/>
      </w:r>
      <w:r>
        <w:rPr>
          <w:rFonts w:hint="eastAsia" w:ascii="宋体" w:hAnsi="宋体"/>
          <w:color w:val="auto"/>
          <w:sz w:val="22"/>
        </w:rPr>
        <w:t>D.对外沟通</w:t>
      </w:r>
    </w:p>
    <w:p>
      <w:pPr>
        <w:pStyle w:val="12"/>
        <w:spacing w:line="400" w:lineRule="exact"/>
        <w:ind w:firstLine="440"/>
        <w:rPr>
          <w:rFonts w:ascii="宋体" w:hAnsi="宋体"/>
          <w:color w:val="auto"/>
          <w:sz w:val="22"/>
        </w:rPr>
      </w:pPr>
    </w:p>
    <w:p>
      <w:pPr>
        <w:pStyle w:val="12"/>
        <w:spacing w:line="400" w:lineRule="exact"/>
        <w:ind w:firstLine="440"/>
        <w:rPr>
          <w:rFonts w:hint="eastAsia" w:ascii="宋体" w:hAnsi="宋体"/>
          <w:color w:val="auto"/>
          <w:sz w:val="22"/>
        </w:rPr>
      </w:pPr>
      <w:r>
        <w:rPr>
          <w:rFonts w:hint="eastAsia" w:ascii="宋体" w:hAnsi="宋体"/>
          <w:color w:val="auto"/>
          <w:sz w:val="22"/>
          <w:lang w:val="en-US" w:eastAsia="zh-CN"/>
        </w:rPr>
        <w:t>10.</w:t>
      </w:r>
      <w:r>
        <w:rPr>
          <w:rFonts w:hint="eastAsia" w:ascii="宋体" w:hAnsi="宋体"/>
          <w:color w:val="auto"/>
          <w:sz w:val="22"/>
        </w:rPr>
        <w:t>人人按章操作、依规行事，养成良好的习惯，使每个人都成为有教养的人。这是5S管理中的（</w:t>
      </w:r>
      <w:r>
        <w:rPr>
          <w:rFonts w:hint="eastAsia" w:ascii="宋体" w:hAnsi="宋体"/>
          <w:color w:val="auto"/>
          <w:sz w:val="22"/>
          <w:lang w:val="en-US" w:eastAsia="zh-CN"/>
        </w:rPr>
        <w:t xml:space="preserve">   </w:t>
      </w:r>
      <w:r>
        <w:rPr>
          <w:rFonts w:hint="eastAsia" w:ascii="宋体" w:hAnsi="宋体"/>
          <w:color w:val="auto"/>
          <w:sz w:val="22"/>
        </w:rPr>
        <w:t>）要求。</w:t>
      </w:r>
    </w:p>
    <w:p>
      <w:pPr>
        <w:pStyle w:val="12"/>
        <w:spacing w:line="400" w:lineRule="exact"/>
        <w:ind w:firstLine="440"/>
        <w:rPr>
          <w:rFonts w:hint="eastAsia" w:ascii="宋体" w:hAnsi="宋体"/>
          <w:color w:val="auto"/>
          <w:sz w:val="22"/>
        </w:rPr>
      </w:pPr>
      <w:r>
        <w:rPr>
          <w:rFonts w:hint="eastAsia" w:ascii="宋体" w:hAnsi="宋体"/>
          <w:color w:val="auto"/>
          <w:sz w:val="22"/>
        </w:rPr>
        <w:t>A.整理</w:t>
      </w:r>
    </w:p>
    <w:p>
      <w:pPr>
        <w:pStyle w:val="12"/>
        <w:spacing w:line="400" w:lineRule="exact"/>
        <w:ind w:firstLine="440"/>
        <w:rPr>
          <w:rFonts w:hint="eastAsia" w:ascii="宋体" w:hAnsi="宋体"/>
          <w:color w:val="auto"/>
          <w:sz w:val="22"/>
        </w:rPr>
      </w:pPr>
      <w:r>
        <w:rPr>
          <w:rFonts w:hint="eastAsia" w:ascii="宋体" w:hAnsi="宋体"/>
          <w:color w:val="auto"/>
          <w:sz w:val="22"/>
        </w:rPr>
        <w:t>B.整顿</w:t>
      </w:r>
    </w:p>
    <w:p>
      <w:pPr>
        <w:pStyle w:val="12"/>
        <w:spacing w:line="400" w:lineRule="exact"/>
        <w:ind w:firstLine="440"/>
        <w:rPr>
          <w:rFonts w:hint="eastAsia" w:ascii="宋体" w:hAnsi="宋体"/>
          <w:color w:val="auto"/>
          <w:sz w:val="22"/>
        </w:rPr>
      </w:pPr>
      <w:r>
        <w:rPr>
          <w:rFonts w:hint="eastAsia" w:ascii="宋体" w:hAnsi="宋体"/>
          <w:color w:val="auto"/>
          <w:sz w:val="22"/>
        </w:rPr>
        <w:t>C.清洁</w:t>
      </w:r>
    </w:p>
    <w:p>
      <w:pPr>
        <w:pStyle w:val="12"/>
        <w:spacing w:line="400" w:lineRule="exact"/>
        <w:ind w:firstLine="440"/>
        <w:rPr>
          <w:rFonts w:hint="eastAsia" w:ascii="宋体" w:hAnsi="宋体"/>
          <w:color w:val="auto"/>
          <w:sz w:val="22"/>
        </w:rPr>
      </w:pPr>
      <w:r>
        <w:rPr>
          <w:rFonts w:hint="eastAsia" w:ascii="宋体" w:hAnsi="宋体"/>
          <w:color w:val="auto"/>
          <w:sz w:val="22"/>
        </w:rPr>
        <w:t>D.素养</w:t>
      </w:r>
    </w:p>
    <w:p>
      <w:pPr>
        <w:pStyle w:val="12"/>
        <w:spacing w:line="400" w:lineRule="exact"/>
        <w:ind w:left="0" w:leftChars="0" w:firstLine="0" w:firstLineChars="0"/>
        <w:rPr>
          <w:rFonts w:ascii="宋体" w:hAnsi="宋体"/>
          <w:color w:val="auto"/>
          <w:sz w:val="22"/>
        </w:rPr>
      </w:pPr>
    </w:p>
    <w:p>
      <w:pPr>
        <w:pStyle w:val="12"/>
        <w:spacing w:line="400" w:lineRule="exact"/>
        <w:ind w:firstLine="440"/>
        <w:rPr>
          <w:rFonts w:hint="eastAsia" w:ascii="宋体" w:hAnsi="宋体"/>
          <w:color w:val="auto"/>
          <w:sz w:val="22"/>
        </w:rPr>
      </w:pPr>
      <w:r>
        <w:rPr>
          <w:rFonts w:hint="eastAsia" w:ascii="宋体" w:hAnsi="宋体"/>
          <w:color w:val="auto"/>
          <w:sz w:val="22"/>
          <w:lang w:val="en-US" w:eastAsia="zh-CN"/>
        </w:rPr>
        <w:t>11.</w:t>
      </w:r>
      <w:r>
        <w:rPr>
          <w:rFonts w:hint="eastAsia" w:ascii="宋体" w:hAnsi="宋体"/>
          <w:color w:val="auto"/>
          <w:sz w:val="22"/>
        </w:rPr>
        <w:t>SWOT分析法作为一种常用的分析方法，可以运用于寻找招标需求的哪个阶段？（</w:t>
      </w:r>
      <w:r>
        <w:rPr>
          <w:rFonts w:hint="eastAsia" w:ascii="宋体" w:hAnsi="宋体"/>
          <w:color w:val="auto"/>
          <w:sz w:val="22"/>
          <w:lang w:val="en-US" w:eastAsia="zh-CN"/>
        </w:rPr>
        <w:t xml:space="preserve">   </w:t>
      </w:r>
      <w:r>
        <w:rPr>
          <w:rFonts w:hint="eastAsia" w:ascii="宋体" w:hAnsi="宋体"/>
          <w:color w:val="auto"/>
          <w:sz w:val="22"/>
        </w:rPr>
        <w:t>）</w:t>
      </w:r>
    </w:p>
    <w:p>
      <w:pPr>
        <w:pStyle w:val="12"/>
        <w:spacing w:line="400" w:lineRule="exact"/>
        <w:ind w:firstLine="440"/>
        <w:rPr>
          <w:rFonts w:hint="eastAsia" w:ascii="宋体" w:hAnsi="宋体"/>
          <w:color w:val="auto"/>
          <w:sz w:val="22"/>
        </w:rPr>
      </w:pPr>
      <w:r>
        <w:rPr>
          <w:rFonts w:hint="eastAsia" w:ascii="宋体" w:hAnsi="宋体"/>
          <w:color w:val="auto"/>
          <w:sz w:val="22"/>
        </w:rPr>
        <w:t>A.获取招标信息</w:t>
      </w:r>
    </w:p>
    <w:p>
      <w:pPr>
        <w:pStyle w:val="12"/>
        <w:spacing w:line="400" w:lineRule="exact"/>
        <w:ind w:firstLine="440"/>
        <w:rPr>
          <w:rFonts w:hint="eastAsia" w:ascii="宋体" w:hAnsi="宋体"/>
          <w:color w:val="auto"/>
          <w:sz w:val="22"/>
        </w:rPr>
      </w:pPr>
      <w:r>
        <w:rPr>
          <w:rFonts w:hint="eastAsia" w:ascii="宋体" w:hAnsi="宋体"/>
          <w:color w:val="auto"/>
          <w:sz w:val="22"/>
        </w:rPr>
        <w:t>B.分析招标方物流采购需求</w:t>
      </w:r>
    </w:p>
    <w:p>
      <w:pPr>
        <w:pStyle w:val="12"/>
        <w:spacing w:line="400" w:lineRule="exact"/>
        <w:ind w:firstLine="440"/>
        <w:rPr>
          <w:rFonts w:hint="eastAsia" w:ascii="宋体" w:hAnsi="宋体"/>
          <w:color w:val="auto"/>
          <w:sz w:val="22"/>
        </w:rPr>
      </w:pPr>
      <w:r>
        <w:rPr>
          <w:rFonts w:hint="eastAsia" w:ascii="宋体" w:hAnsi="宋体"/>
          <w:color w:val="auto"/>
          <w:sz w:val="22"/>
        </w:rPr>
        <w:t>C.成立投标小组</w:t>
      </w:r>
    </w:p>
    <w:p>
      <w:pPr>
        <w:pStyle w:val="12"/>
        <w:spacing w:line="400" w:lineRule="exact"/>
        <w:ind w:firstLine="440"/>
        <w:rPr>
          <w:rFonts w:hint="eastAsia" w:ascii="宋体" w:hAnsi="宋体"/>
          <w:color w:val="auto"/>
          <w:sz w:val="22"/>
        </w:rPr>
      </w:pPr>
      <w:r>
        <w:rPr>
          <w:rFonts w:hint="eastAsia" w:ascii="宋体" w:hAnsi="宋体"/>
          <w:color w:val="auto"/>
          <w:sz w:val="22"/>
        </w:rPr>
        <w:t>D.收集招标企业资料</w:t>
      </w:r>
    </w:p>
    <w:p>
      <w:pPr>
        <w:pStyle w:val="12"/>
        <w:spacing w:line="400" w:lineRule="exact"/>
        <w:ind w:left="0" w:leftChars="0" w:firstLine="0" w:firstLineChars="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12</w:t>
      </w:r>
      <w:r>
        <w:rPr>
          <w:rFonts w:ascii="宋体" w:hAnsi="宋体"/>
          <w:color w:val="auto"/>
          <w:sz w:val="22"/>
        </w:rPr>
        <w:t>.</w:t>
      </w:r>
      <w:r>
        <w:rPr>
          <w:rFonts w:hint="eastAsia" w:ascii="宋体" w:hAnsi="宋体"/>
          <w:color w:val="auto"/>
          <w:sz w:val="22"/>
        </w:rPr>
        <w:t>下列关于标准手势描述正确的是（    ）。</w:t>
      </w:r>
    </w:p>
    <w:p>
      <w:pPr>
        <w:pStyle w:val="12"/>
        <w:spacing w:line="400" w:lineRule="exact"/>
        <w:ind w:firstLine="440"/>
        <w:rPr>
          <w:rFonts w:ascii="宋体" w:hAnsi="宋体"/>
          <w:color w:val="auto"/>
          <w:sz w:val="22"/>
        </w:rPr>
      </w:pPr>
      <w:r>
        <w:rPr>
          <w:rFonts w:hint="eastAsia" w:ascii="宋体" w:hAnsi="宋体"/>
          <w:color w:val="auto"/>
          <w:sz w:val="22"/>
        </w:rPr>
        <w:t>A.指示方向时，伸出左手，手掌向上，五指并拢，配合恰当的语言提示</w:t>
      </w:r>
    </w:p>
    <w:p>
      <w:pPr>
        <w:pStyle w:val="12"/>
        <w:spacing w:line="400" w:lineRule="exact"/>
        <w:ind w:firstLine="440"/>
        <w:rPr>
          <w:rFonts w:ascii="宋体" w:hAnsi="宋体"/>
          <w:color w:val="auto"/>
          <w:sz w:val="22"/>
        </w:rPr>
      </w:pPr>
      <w:r>
        <w:rPr>
          <w:rFonts w:hint="eastAsia" w:ascii="宋体" w:hAnsi="宋体"/>
          <w:color w:val="auto"/>
          <w:sz w:val="22"/>
        </w:rPr>
        <w:t>B.递送包裹时，双手递送，物品正面朝向自己，眼神交流面带微笑</w:t>
      </w:r>
    </w:p>
    <w:p>
      <w:pPr>
        <w:pStyle w:val="12"/>
        <w:spacing w:line="400" w:lineRule="exact"/>
        <w:ind w:firstLine="440"/>
        <w:rPr>
          <w:rFonts w:ascii="宋体" w:hAnsi="宋体"/>
          <w:color w:val="auto"/>
          <w:sz w:val="22"/>
        </w:rPr>
      </w:pPr>
      <w:r>
        <w:rPr>
          <w:rFonts w:hint="eastAsia" w:ascii="宋体" w:hAnsi="宋体"/>
          <w:color w:val="auto"/>
          <w:sz w:val="22"/>
        </w:rPr>
        <w:t>C.握手时，伸出双手，用力握紧表达真诚与自信</w:t>
      </w:r>
    </w:p>
    <w:p>
      <w:pPr>
        <w:pStyle w:val="12"/>
        <w:spacing w:line="400" w:lineRule="exact"/>
        <w:ind w:firstLine="440"/>
        <w:rPr>
          <w:rFonts w:ascii="宋体" w:hAnsi="宋体"/>
          <w:color w:val="auto"/>
          <w:sz w:val="22"/>
        </w:rPr>
      </w:pPr>
      <w:r>
        <w:rPr>
          <w:rFonts w:hint="eastAsia" w:ascii="宋体" w:hAnsi="宋体"/>
          <w:color w:val="auto"/>
          <w:sz w:val="22"/>
        </w:rPr>
        <w:t>D.递送剪刀时，把手朝向对方，刀尖朝向自己</w:t>
      </w:r>
    </w:p>
    <w:p>
      <w:pPr>
        <w:pStyle w:val="12"/>
        <w:spacing w:line="400" w:lineRule="exact"/>
        <w:ind w:firstLine="44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阅读资料：随着互联网经济的不断发展，各种类型的中小型物流企业不断涌现。小王作为一名即将毕业的物流管理专业的学生，发现社区配送的需求不断增长，创业成本可控，有广阔的发展前景，决定依托自有小区物业创办一家小型的社区配送企业，并决定使用商业画布分析商业模式。</w:t>
      </w:r>
    </w:p>
    <w:p>
      <w:pPr>
        <w:pStyle w:val="12"/>
        <w:spacing w:line="400" w:lineRule="exact"/>
        <w:ind w:firstLine="440"/>
        <w:rPr>
          <w:rFonts w:ascii="宋体" w:hAnsi="宋体"/>
          <w:color w:val="auto"/>
          <w:sz w:val="22"/>
        </w:rPr>
      </w:pPr>
      <w:r>
        <w:rPr>
          <w:rFonts w:hint="eastAsia" w:ascii="宋体" w:hAnsi="宋体"/>
          <w:color w:val="auto"/>
          <w:sz w:val="22"/>
        </w:rPr>
        <w:t>1</w:t>
      </w:r>
      <w:r>
        <w:rPr>
          <w:rFonts w:ascii="宋体" w:hAnsi="宋体"/>
          <w:color w:val="auto"/>
          <w:sz w:val="22"/>
        </w:rPr>
        <w:t>3.</w:t>
      </w:r>
      <w:r>
        <w:rPr>
          <w:rFonts w:hint="eastAsia" w:ascii="宋体" w:hAnsi="宋体"/>
          <w:color w:val="auto"/>
          <w:sz w:val="22"/>
        </w:rPr>
        <w:t xml:space="preserve">小王同学的关键业务最有可能的是（  </w:t>
      </w:r>
      <w:r>
        <w:rPr>
          <w:rFonts w:ascii="宋体" w:hAnsi="宋体"/>
          <w:color w:val="auto"/>
          <w:sz w:val="22"/>
        </w:rPr>
        <w:t xml:space="preserve"> </w:t>
      </w:r>
      <w:r>
        <w:rPr>
          <w:rFonts w:hint="eastAsia" w:ascii="宋体" w:hAnsi="宋体"/>
          <w:color w:val="auto"/>
          <w:sz w:val="22"/>
        </w:rPr>
        <w:t xml:space="preserve">  ）。</w:t>
      </w:r>
    </w:p>
    <w:p>
      <w:pPr>
        <w:pStyle w:val="12"/>
        <w:spacing w:line="400" w:lineRule="exact"/>
        <w:ind w:firstLine="440"/>
        <w:rPr>
          <w:rFonts w:ascii="宋体" w:hAnsi="宋体"/>
          <w:color w:val="auto"/>
          <w:sz w:val="22"/>
        </w:rPr>
      </w:pPr>
      <w:r>
        <w:rPr>
          <w:rFonts w:hint="eastAsia" w:ascii="宋体" w:hAnsi="宋体"/>
          <w:color w:val="auto"/>
          <w:sz w:val="22"/>
        </w:rPr>
        <w:t>A.寄养宠物业务        B.代订鲜花业务</w:t>
      </w:r>
    </w:p>
    <w:p>
      <w:pPr>
        <w:pStyle w:val="12"/>
        <w:spacing w:line="400" w:lineRule="exact"/>
        <w:ind w:firstLine="440"/>
        <w:rPr>
          <w:rFonts w:ascii="宋体" w:hAnsi="宋体"/>
          <w:color w:val="auto"/>
          <w:sz w:val="22"/>
        </w:rPr>
      </w:pPr>
      <w:r>
        <w:rPr>
          <w:rFonts w:hint="eastAsia" w:ascii="宋体" w:hAnsi="宋体"/>
          <w:color w:val="auto"/>
          <w:sz w:val="22"/>
        </w:rPr>
        <w:t xml:space="preserve">C.代理充值业务        </w:t>
      </w:r>
      <w:r>
        <w:rPr>
          <w:rFonts w:hint="eastAsia" w:ascii="宋体" w:hAnsi="宋体"/>
          <w:color w:val="auto"/>
          <w:sz w:val="22"/>
        </w:rPr>
        <w:t xml:space="preserve">D.代理配送业务 </w:t>
      </w:r>
    </w:p>
    <w:p>
      <w:pPr>
        <w:pStyle w:val="12"/>
        <w:spacing w:line="400" w:lineRule="exact"/>
        <w:ind w:firstLine="44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阅读资料：随着互联网经济的不断发展，各种类型的中小型物流企业不断涌现。小王作为一名即将毕业的物流管理专业的学生，发现社区配送的需求不断增长，创业成本可控，有广阔的发展前景，决定依托自有小区物业创办一家小型的社区配送企业，并决定使用商业画布分析商业模式。</w:t>
      </w:r>
    </w:p>
    <w:p>
      <w:pPr>
        <w:pStyle w:val="12"/>
        <w:spacing w:line="400" w:lineRule="exact"/>
        <w:ind w:firstLine="440"/>
        <w:rPr>
          <w:rFonts w:ascii="宋体" w:hAnsi="宋体"/>
          <w:color w:val="auto"/>
          <w:sz w:val="22"/>
        </w:rPr>
      </w:pPr>
      <w:r>
        <w:rPr>
          <w:rFonts w:hint="eastAsia" w:ascii="宋体" w:hAnsi="宋体"/>
          <w:color w:val="auto"/>
          <w:sz w:val="22"/>
        </w:rPr>
        <w:t>1</w:t>
      </w:r>
      <w:r>
        <w:rPr>
          <w:rFonts w:ascii="宋体" w:hAnsi="宋体"/>
          <w:color w:val="auto"/>
          <w:sz w:val="22"/>
        </w:rPr>
        <w:t>4.</w:t>
      </w:r>
      <w:r>
        <w:rPr>
          <w:rFonts w:hint="eastAsia" w:ascii="宋体" w:hAnsi="宋体"/>
          <w:color w:val="auto"/>
          <w:sz w:val="22"/>
        </w:rPr>
        <w:t xml:space="preserve">小王最有可能的核心资源是（  </w:t>
      </w:r>
      <w:r>
        <w:rPr>
          <w:rFonts w:ascii="宋体" w:hAnsi="宋体"/>
          <w:color w:val="auto"/>
          <w:sz w:val="22"/>
        </w:rPr>
        <w:t xml:space="preserve"> </w:t>
      </w:r>
      <w:r>
        <w:rPr>
          <w:rFonts w:hint="eastAsia" w:ascii="宋体" w:hAnsi="宋体"/>
          <w:color w:val="auto"/>
          <w:sz w:val="22"/>
        </w:rPr>
        <w:t xml:space="preserve"> ）。</w:t>
      </w:r>
    </w:p>
    <w:p>
      <w:pPr>
        <w:pStyle w:val="12"/>
        <w:spacing w:line="400" w:lineRule="exact"/>
        <w:ind w:firstLine="440"/>
        <w:rPr>
          <w:rFonts w:ascii="宋体" w:hAnsi="宋体"/>
          <w:color w:val="auto"/>
          <w:sz w:val="22"/>
        </w:rPr>
      </w:pPr>
      <w:r>
        <w:rPr>
          <w:rFonts w:hint="eastAsia" w:ascii="宋体" w:hAnsi="宋体"/>
          <w:color w:val="auto"/>
          <w:sz w:val="22"/>
        </w:rPr>
        <w:t>A.配送优化知识</w:t>
      </w:r>
      <w:r>
        <w:rPr>
          <w:rFonts w:ascii="宋体" w:hAnsi="宋体"/>
          <w:color w:val="auto"/>
          <w:sz w:val="22"/>
        </w:rPr>
        <w:tab/>
      </w:r>
      <w:r>
        <w:rPr>
          <w:rFonts w:ascii="宋体" w:hAnsi="宋体"/>
          <w:color w:val="auto"/>
          <w:sz w:val="22"/>
        </w:rPr>
        <w:tab/>
      </w:r>
      <w:r>
        <w:rPr>
          <w:rFonts w:ascii="宋体" w:hAnsi="宋体"/>
          <w:color w:val="auto"/>
          <w:sz w:val="22"/>
        </w:rPr>
        <w:t xml:space="preserve">    </w:t>
      </w:r>
      <w:r>
        <w:rPr>
          <w:rFonts w:hint="eastAsia" w:ascii="宋体" w:hAnsi="宋体"/>
          <w:color w:val="auto"/>
          <w:sz w:val="22"/>
        </w:rPr>
        <w:t>B.配送团队</w:t>
      </w:r>
      <w:r>
        <w:rPr>
          <w:rFonts w:ascii="宋体" w:hAnsi="宋体"/>
          <w:color w:val="auto"/>
          <w:sz w:val="22"/>
        </w:rPr>
        <w:t xml:space="preserve"> </w:t>
      </w:r>
    </w:p>
    <w:p>
      <w:pPr>
        <w:pStyle w:val="12"/>
        <w:spacing w:line="400" w:lineRule="exact"/>
        <w:ind w:firstLine="440"/>
        <w:rPr>
          <w:rFonts w:ascii="宋体" w:hAnsi="宋体"/>
          <w:color w:val="auto"/>
          <w:sz w:val="22"/>
        </w:rPr>
      </w:pPr>
      <w:r>
        <w:rPr>
          <w:rFonts w:hint="eastAsia" w:ascii="宋体" w:hAnsi="宋体"/>
          <w:color w:val="auto"/>
          <w:sz w:val="22"/>
        </w:rPr>
        <w:t>C.配送场地</w:t>
      </w:r>
      <w:r>
        <w:rPr>
          <w:rFonts w:ascii="宋体" w:hAnsi="宋体"/>
          <w:color w:val="auto"/>
          <w:sz w:val="22"/>
        </w:rPr>
        <w:tab/>
      </w:r>
      <w:r>
        <w:rPr>
          <w:rFonts w:ascii="宋体" w:hAnsi="宋体"/>
          <w:color w:val="auto"/>
          <w:sz w:val="22"/>
        </w:rPr>
        <w:tab/>
      </w:r>
      <w:r>
        <w:rPr>
          <w:rFonts w:ascii="宋体" w:hAnsi="宋体"/>
          <w:color w:val="auto"/>
          <w:sz w:val="22"/>
        </w:rPr>
        <w:tab/>
      </w:r>
      <w:r>
        <w:rPr>
          <w:rFonts w:ascii="宋体" w:hAnsi="宋体"/>
          <w:color w:val="auto"/>
          <w:sz w:val="22"/>
        </w:rPr>
        <w:t xml:space="preserve"> </w:t>
      </w:r>
      <w:r>
        <w:rPr>
          <w:rFonts w:hint="eastAsia" w:ascii="宋体" w:hAnsi="宋体"/>
          <w:color w:val="auto"/>
          <w:sz w:val="22"/>
        </w:rPr>
        <w:t xml:space="preserve"> </w:t>
      </w:r>
      <w:r>
        <w:rPr>
          <w:rFonts w:ascii="宋体" w:hAnsi="宋体"/>
          <w:color w:val="auto"/>
          <w:sz w:val="22"/>
        </w:rPr>
        <w:t xml:space="preserve">  </w:t>
      </w:r>
      <w:r>
        <w:rPr>
          <w:rFonts w:hint="eastAsia" w:ascii="宋体" w:hAnsi="宋体"/>
          <w:color w:val="auto"/>
          <w:sz w:val="22"/>
        </w:rPr>
        <w:t xml:space="preserve">D.流动资金 </w:t>
      </w:r>
    </w:p>
    <w:p>
      <w:pPr>
        <w:pStyle w:val="12"/>
        <w:spacing w:line="400" w:lineRule="exact"/>
        <w:ind w:firstLine="44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阅读资料：随着互联网经济的不断发展，各种类型的中小型物流企业不断涌现。小王作为一名即将毕业的物流管理专业的学生，发现社区配送的需求不断增长，创业成本可控，有广阔的发展前景，决定依托自有小区物业创办一家小型的社区配送企业，并决定使用商业画布分析商业模式。</w:t>
      </w:r>
    </w:p>
    <w:p>
      <w:pPr>
        <w:pStyle w:val="12"/>
        <w:spacing w:line="400" w:lineRule="exact"/>
        <w:ind w:firstLine="440"/>
        <w:rPr>
          <w:rFonts w:ascii="宋体" w:hAnsi="宋体"/>
          <w:color w:val="auto"/>
          <w:sz w:val="22"/>
        </w:rPr>
      </w:pPr>
      <w:r>
        <w:rPr>
          <w:rFonts w:hint="eastAsia" w:ascii="宋体" w:hAnsi="宋体"/>
          <w:color w:val="auto"/>
          <w:sz w:val="22"/>
        </w:rPr>
        <w:t>1</w:t>
      </w:r>
      <w:r>
        <w:rPr>
          <w:rFonts w:ascii="宋体" w:hAnsi="宋体"/>
          <w:color w:val="auto"/>
          <w:sz w:val="22"/>
        </w:rPr>
        <w:t>5.</w:t>
      </w:r>
      <w:r>
        <w:rPr>
          <w:rFonts w:hint="eastAsia" w:ascii="宋体" w:hAnsi="宋体"/>
          <w:color w:val="auto"/>
          <w:sz w:val="22"/>
        </w:rPr>
        <w:t xml:space="preserve">小王同学商业模式成本结构中占比最高的成本项最有可能的是（ </w:t>
      </w:r>
      <w:r>
        <w:rPr>
          <w:rFonts w:ascii="宋体" w:hAnsi="宋体"/>
          <w:color w:val="auto"/>
          <w:sz w:val="22"/>
        </w:rPr>
        <w:t xml:space="preserve"> </w:t>
      </w:r>
      <w:r>
        <w:rPr>
          <w:rFonts w:hint="eastAsia" w:ascii="宋体" w:hAnsi="宋体"/>
          <w:color w:val="auto"/>
          <w:sz w:val="22"/>
        </w:rPr>
        <w:t xml:space="preserve"> ）。 </w:t>
      </w:r>
    </w:p>
    <w:p>
      <w:pPr>
        <w:pStyle w:val="12"/>
        <w:spacing w:line="400" w:lineRule="exact"/>
        <w:ind w:firstLine="440"/>
        <w:rPr>
          <w:rFonts w:ascii="宋体" w:hAnsi="宋体"/>
          <w:color w:val="auto"/>
          <w:sz w:val="22"/>
        </w:rPr>
      </w:pPr>
      <w:r>
        <w:rPr>
          <w:rFonts w:hint="eastAsia" w:ascii="宋体" w:hAnsi="宋体"/>
          <w:color w:val="auto"/>
          <w:sz w:val="22"/>
        </w:rPr>
        <w:t xml:space="preserve">A.营销费用 </w:t>
      </w:r>
      <w:r>
        <w:rPr>
          <w:rFonts w:ascii="宋体" w:hAnsi="宋体"/>
          <w:color w:val="auto"/>
          <w:sz w:val="22"/>
        </w:rPr>
        <w:t xml:space="preserve">         </w:t>
      </w:r>
      <w:r>
        <w:rPr>
          <w:rFonts w:hint="eastAsia" w:ascii="宋体" w:hAnsi="宋体"/>
          <w:color w:val="auto"/>
          <w:sz w:val="22"/>
        </w:rPr>
        <w:t xml:space="preserve">  B.管理成本 </w:t>
      </w:r>
    </w:p>
    <w:p>
      <w:pPr>
        <w:spacing w:line="400" w:lineRule="exact"/>
        <w:ind w:firstLine="418" w:firstLineChars="190"/>
        <w:rPr>
          <w:rFonts w:ascii="宋体" w:hAnsi="宋体"/>
          <w:color w:val="auto"/>
          <w:sz w:val="22"/>
        </w:rPr>
      </w:pPr>
      <w:r>
        <w:rPr>
          <w:rFonts w:hint="eastAsia" w:ascii="宋体" w:hAnsi="宋体"/>
          <w:color w:val="auto"/>
          <w:sz w:val="22"/>
        </w:rPr>
        <w:t>C.人员薪酬</w:t>
      </w:r>
      <w:r>
        <w:rPr>
          <w:rFonts w:ascii="宋体" w:hAnsi="宋体"/>
          <w:color w:val="auto"/>
          <w:sz w:val="22"/>
        </w:rPr>
        <w:tab/>
      </w:r>
      <w:r>
        <w:rPr>
          <w:rFonts w:ascii="宋体" w:hAnsi="宋体"/>
          <w:color w:val="auto"/>
          <w:sz w:val="22"/>
        </w:rPr>
        <w:tab/>
      </w:r>
      <w:r>
        <w:rPr>
          <w:rFonts w:ascii="宋体" w:hAnsi="宋体"/>
          <w:color w:val="auto"/>
          <w:sz w:val="22"/>
        </w:rPr>
        <w:tab/>
      </w:r>
      <w:r>
        <w:rPr>
          <w:rFonts w:ascii="宋体" w:hAnsi="宋体"/>
          <w:color w:val="auto"/>
          <w:sz w:val="22"/>
        </w:rPr>
        <w:t xml:space="preserve"> </w:t>
      </w:r>
      <w:r>
        <w:rPr>
          <w:rFonts w:hint="eastAsia" w:ascii="宋体" w:hAnsi="宋体"/>
          <w:color w:val="auto"/>
          <w:sz w:val="22"/>
        </w:rPr>
        <w:t xml:space="preserve">D.站点租金 </w:t>
      </w:r>
    </w:p>
    <w:p>
      <w:pPr>
        <w:pStyle w:val="12"/>
        <w:spacing w:line="400" w:lineRule="exact"/>
        <w:ind w:firstLine="44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1</w:t>
      </w:r>
      <w:r>
        <w:rPr>
          <w:rFonts w:ascii="宋体" w:hAnsi="宋体"/>
          <w:color w:val="auto"/>
          <w:sz w:val="22"/>
        </w:rPr>
        <w:t>6.</w:t>
      </w:r>
      <w:r>
        <w:rPr>
          <w:rFonts w:hint="eastAsia" w:ascii="宋体" w:hAnsi="宋体"/>
          <w:color w:val="auto"/>
          <w:sz w:val="22"/>
        </w:rPr>
        <w:t>物流企业工作人员在进行企业客户需求调查时，可对企业客户进行实地走访，了解企业基本信息，收集企业在物流方面的实际需求、意见与建议，并填写（    ）。</w:t>
      </w:r>
    </w:p>
    <w:p>
      <w:pPr>
        <w:pStyle w:val="12"/>
        <w:spacing w:line="400" w:lineRule="exact"/>
        <w:ind w:firstLine="440"/>
        <w:rPr>
          <w:rFonts w:ascii="宋体" w:hAnsi="宋体"/>
          <w:color w:val="auto"/>
          <w:sz w:val="22"/>
        </w:rPr>
      </w:pPr>
      <w:r>
        <w:rPr>
          <w:rFonts w:hint="eastAsia" w:ascii="宋体" w:hAnsi="宋体"/>
          <w:color w:val="auto"/>
          <w:sz w:val="22"/>
        </w:rPr>
        <w:t xml:space="preserve">A.外出审批单 </w:t>
      </w:r>
      <w:r>
        <w:rPr>
          <w:rFonts w:ascii="宋体" w:hAnsi="宋体"/>
          <w:color w:val="auto"/>
          <w:sz w:val="22"/>
        </w:rPr>
        <w:t xml:space="preserve"> </w:t>
      </w:r>
      <w:r>
        <w:rPr>
          <w:rFonts w:hint="eastAsia" w:ascii="宋体" w:hAnsi="宋体"/>
          <w:color w:val="auto"/>
          <w:sz w:val="22"/>
        </w:rPr>
        <w:t xml:space="preserve">   </w:t>
      </w:r>
      <w:r>
        <w:rPr>
          <w:rFonts w:hint="eastAsia" w:ascii="宋体" w:hAnsi="宋体"/>
          <w:color w:val="auto"/>
          <w:sz w:val="22"/>
        </w:rPr>
        <w:t xml:space="preserve"> B.客户访谈意见表</w:t>
      </w:r>
      <w:r>
        <w:rPr>
          <w:rFonts w:hint="eastAsia" w:ascii="宋体" w:hAnsi="宋体"/>
          <w:color w:val="auto"/>
          <w:sz w:val="22"/>
        </w:rPr>
        <w:t xml:space="preserve"> </w:t>
      </w:r>
      <w:r>
        <w:rPr>
          <w:rFonts w:ascii="宋体" w:hAnsi="宋体"/>
          <w:color w:val="auto"/>
          <w:sz w:val="22"/>
        </w:rPr>
        <w:t xml:space="preserve">  </w:t>
      </w:r>
      <w:r>
        <w:rPr>
          <w:rFonts w:hint="eastAsia" w:ascii="宋体" w:hAnsi="宋体"/>
          <w:color w:val="auto"/>
          <w:sz w:val="22"/>
        </w:rPr>
        <w:t xml:space="preserve"> C.报销单 </w:t>
      </w:r>
      <w:r>
        <w:rPr>
          <w:rFonts w:ascii="宋体" w:hAnsi="宋体"/>
          <w:color w:val="auto"/>
          <w:sz w:val="22"/>
        </w:rPr>
        <w:t xml:space="preserve"> </w:t>
      </w:r>
      <w:r>
        <w:rPr>
          <w:rFonts w:hint="eastAsia" w:ascii="宋体" w:hAnsi="宋体"/>
          <w:color w:val="auto"/>
          <w:sz w:val="22"/>
        </w:rPr>
        <w:t xml:space="preserve">   </w:t>
      </w:r>
      <w:r>
        <w:rPr>
          <w:rFonts w:hint="eastAsia" w:ascii="宋体" w:hAnsi="宋体"/>
          <w:color w:val="auto"/>
          <w:sz w:val="22"/>
        </w:rPr>
        <w:t xml:space="preserve"> D. 客户走访记录表 </w:t>
      </w:r>
    </w:p>
    <w:p>
      <w:pPr>
        <w:pStyle w:val="12"/>
        <w:spacing w:line="400" w:lineRule="exact"/>
        <w:ind w:firstLine="440"/>
        <w:rPr>
          <w:rFonts w:ascii="宋体" w:hAnsi="宋体"/>
          <w:color w:val="auto"/>
          <w:sz w:val="22"/>
        </w:rPr>
      </w:pPr>
    </w:p>
    <w:p>
      <w:pPr>
        <w:pStyle w:val="12"/>
        <w:spacing w:line="400" w:lineRule="exact"/>
        <w:ind w:firstLine="440"/>
        <w:rPr>
          <w:rFonts w:hint="eastAsia" w:ascii="宋体" w:hAnsi="宋体"/>
          <w:color w:val="auto"/>
          <w:sz w:val="22"/>
        </w:rPr>
      </w:pPr>
      <w:r>
        <w:rPr>
          <w:rFonts w:hint="eastAsia" w:ascii="宋体" w:hAnsi="宋体"/>
          <w:color w:val="auto"/>
          <w:sz w:val="22"/>
          <w:lang w:val="en-US" w:eastAsia="zh-CN"/>
        </w:rPr>
        <w:t>17.</w:t>
      </w:r>
      <w:r>
        <w:rPr>
          <w:rFonts w:hint="eastAsia" w:ascii="宋体" w:hAnsi="宋体"/>
          <w:color w:val="auto"/>
          <w:sz w:val="22"/>
        </w:rPr>
        <w:t>下列属于能够开展深入解释说明调查方式的是（</w:t>
      </w:r>
      <w:r>
        <w:rPr>
          <w:rFonts w:hint="eastAsia" w:ascii="宋体" w:hAnsi="宋体"/>
          <w:color w:val="auto"/>
          <w:sz w:val="22"/>
          <w:lang w:val="en-US" w:eastAsia="zh-CN"/>
        </w:rPr>
        <w:t xml:space="preserve">   </w:t>
      </w:r>
      <w:r>
        <w:rPr>
          <w:rFonts w:hint="eastAsia" w:ascii="宋体" w:hAnsi="宋体"/>
          <w:color w:val="auto"/>
          <w:sz w:val="22"/>
        </w:rPr>
        <w:t>）。</w:t>
      </w:r>
    </w:p>
    <w:p>
      <w:pPr>
        <w:pStyle w:val="12"/>
        <w:spacing w:line="400" w:lineRule="exact"/>
        <w:ind w:firstLine="440"/>
        <w:rPr>
          <w:rFonts w:hint="eastAsia" w:ascii="宋体" w:hAnsi="宋体"/>
          <w:color w:val="auto"/>
          <w:sz w:val="22"/>
        </w:rPr>
      </w:pPr>
      <w:r>
        <w:rPr>
          <w:rFonts w:hint="eastAsia" w:ascii="宋体" w:hAnsi="宋体"/>
          <w:color w:val="auto"/>
          <w:sz w:val="22"/>
        </w:rPr>
        <w:t>A.直接拜访</w:t>
      </w:r>
    </w:p>
    <w:p>
      <w:pPr>
        <w:pStyle w:val="12"/>
        <w:spacing w:line="400" w:lineRule="exact"/>
        <w:ind w:firstLine="440"/>
        <w:rPr>
          <w:rFonts w:hint="eastAsia" w:ascii="宋体" w:hAnsi="宋体"/>
          <w:color w:val="auto"/>
          <w:sz w:val="22"/>
        </w:rPr>
      </w:pPr>
      <w:r>
        <w:rPr>
          <w:rFonts w:hint="eastAsia" w:ascii="宋体" w:hAnsi="宋体"/>
          <w:color w:val="auto"/>
          <w:sz w:val="22"/>
        </w:rPr>
        <w:t>B.电话调查</w:t>
      </w:r>
    </w:p>
    <w:p>
      <w:pPr>
        <w:pStyle w:val="12"/>
        <w:spacing w:line="400" w:lineRule="exact"/>
        <w:ind w:firstLine="440"/>
        <w:rPr>
          <w:rFonts w:hint="eastAsia" w:ascii="宋体" w:hAnsi="宋体"/>
          <w:color w:val="auto"/>
          <w:sz w:val="22"/>
        </w:rPr>
      </w:pPr>
      <w:r>
        <w:rPr>
          <w:rFonts w:hint="eastAsia" w:ascii="宋体" w:hAnsi="宋体"/>
          <w:color w:val="auto"/>
          <w:sz w:val="22"/>
        </w:rPr>
        <w:t>C.邮寄调查</w:t>
      </w:r>
    </w:p>
    <w:p>
      <w:pPr>
        <w:pStyle w:val="12"/>
        <w:spacing w:line="400" w:lineRule="exact"/>
        <w:ind w:firstLine="440"/>
        <w:rPr>
          <w:rFonts w:hint="eastAsia" w:ascii="宋体" w:hAnsi="宋体"/>
          <w:color w:val="auto"/>
          <w:sz w:val="22"/>
        </w:rPr>
      </w:pPr>
      <w:r>
        <w:rPr>
          <w:rFonts w:hint="eastAsia" w:ascii="宋体" w:hAnsi="宋体"/>
          <w:color w:val="auto"/>
          <w:sz w:val="22"/>
        </w:rPr>
        <w:t>D.互联网调查</w:t>
      </w:r>
    </w:p>
    <w:p>
      <w:pPr>
        <w:spacing w:line="360" w:lineRule="auto"/>
        <w:rPr>
          <w:color w:val="auto"/>
          <w:sz w:val="24"/>
        </w:rPr>
      </w:pPr>
    </w:p>
    <w:p>
      <w:pPr>
        <w:pStyle w:val="12"/>
        <w:spacing w:line="400" w:lineRule="exact"/>
        <w:ind w:left="0" w:leftChars="0" w:firstLine="440" w:firstLineChars="200"/>
        <w:rPr>
          <w:rFonts w:ascii="宋体" w:hAnsi="宋体"/>
          <w:color w:val="auto"/>
          <w:sz w:val="22"/>
        </w:rPr>
      </w:pPr>
      <w:r>
        <w:rPr>
          <w:rFonts w:hint="eastAsia" w:ascii="宋体" w:hAnsi="宋体"/>
          <w:color w:val="auto"/>
          <w:sz w:val="22"/>
        </w:rPr>
        <w:t>18</w:t>
      </w:r>
      <w:r>
        <w:rPr>
          <w:rFonts w:ascii="宋体" w:hAnsi="宋体"/>
          <w:color w:val="auto"/>
          <w:sz w:val="22"/>
        </w:rPr>
        <w:t>.</w:t>
      </w:r>
      <w:r>
        <w:rPr>
          <w:rFonts w:hint="eastAsia" w:ascii="宋体" w:hAnsi="宋体"/>
          <w:color w:val="auto"/>
          <w:sz w:val="22"/>
        </w:rPr>
        <w:t xml:space="preserve">客户对产品比较感兴趣，也想购买公司的产品，但由于暂时的资金问题无法购买，最适合采用的客户跟进策略是（ </w:t>
      </w:r>
      <w:r>
        <w:rPr>
          <w:rFonts w:ascii="宋体" w:hAnsi="宋体"/>
          <w:color w:val="auto"/>
          <w:sz w:val="22"/>
        </w:rPr>
        <w:t xml:space="preserve"> </w:t>
      </w:r>
      <w:r>
        <w:rPr>
          <w:rFonts w:hint="eastAsia" w:ascii="宋体" w:hAnsi="宋体"/>
          <w:color w:val="auto"/>
          <w:sz w:val="22"/>
        </w:rPr>
        <w:t xml:space="preserve">   ）。</w:t>
      </w:r>
    </w:p>
    <w:p>
      <w:pPr>
        <w:pStyle w:val="12"/>
        <w:spacing w:line="400" w:lineRule="exact"/>
        <w:ind w:firstLine="440"/>
        <w:rPr>
          <w:rFonts w:ascii="宋体" w:hAnsi="宋体"/>
          <w:color w:val="auto"/>
          <w:sz w:val="22"/>
        </w:rPr>
      </w:pPr>
      <w:r>
        <w:rPr>
          <w:rFonts w:hint="eastAsia" w:ascii="宋体" w:hAnsi="宋体"/>
          <w:color w:val="auto"/>
          <w:sz w:val="22"/>
        </w:rPr>
        <w:t>A.长远型跟进</w:t>
      </w:r>
      <w:r>
        <w:rPr>
          <w:rFonts w:ascii="宋体" w:hAnsi="宋体"/>
          <w:color w:val="auto"/>
          <w:sz w:val="22"/>
        </w:rPr>
        <w:t xml:space="preserve">   </w:t>
      </w:r>
      <w:r>
        <w:rPr>
          <w:rFonts w:hint="eastAsia" w:ascii="宋体" w:hAnsi="宋体"/>
          <w:color w:val="auto"/>
          <w:sz w:val="22"/>
        </w:rPr>
        <w:t>B.服务型跟进</w:t>
      </w:r>
      <w:r>
        <w:rPr>
          <w:rFonts w:ascii="宋体" w:hAnsi="宋体"/>
          <w:color w:val="auto"/>
          <w:sz w:val="22"/>
        </w:rPr>
        <w:tab/>
      </w:r>
      <w:r>
        <w:rPr>
          <w:rFonts w:ascii="宋体" w:hAnsi="宋体"/>
          <w:color w:val="auto"/>
          <w:sz w:val="22"/>
        </w:rPr>
        <w:tab/>
      </w:r>
      <w:r>
        <w:rPr>
          <w:rFonts w:hint="eastAsia" w:ascii="宋体" w:hAnsi="宋体"/>
          <w:color w:val="auto"/>
          <w:sz w:val="22"/>
        </w:rPr>
        <w:t xml:space="preserve"> C.转变型跟进 </w:t>
      </w:r>
      <w:r>
        <w:rPr>
          <w:rFonts w:hint="eastAsia" w:ascii="宋体" w:hAnsi="宋体"/>
          <w:color w:val="auto"/>
          <w:sz w:val="22"/>
        </w:rPr>
        <w:t xml:space="preserve"> </w:t>
      </w:r>
      <w:r>
        <w:rPr>
          <w:rFonts w:ascii="宋体" w:hAnsi="宋体"/>
          <w:color w:val="auto"/>
          <w:sz w:val="22"/>
        </w:rPr>
        <w:t xml:space="preserve"> </w:t>
      </w:r>
      <w:r>
        <w:rPr>
          <w:rFonts w:hint="eastAsia" w:ascii="宋体" w:hAnsi="宋体"/>
          <w:color w:val="auto"/>
          <w:sz w:val="22"/>
        </w:rPr>
        <w:t xml:space="preserve">  D.友情型跟进 </w:t>
      </w:r>
    </w:p>
    <w:p>
      <w:pPr>
        <w:pStyle w:val="12"/>
        <w:spacing w:line="400" w:lineRule="exact"/>
        <w:ind w:firstLine="440"/>
        <w:rPr>
          <w:rFonts w:ascii="宋体" w:hAnsi="宋体"/>
          <w:color w:val="auto"/>
          <w:sz w:val="22"/>
        </w:rPr>
      </w:pPr>
    </w:p>
    <w:p>
      <w:pPr>
        <w:pStyle w:val="12"/>
        <w:spacing w:line="400" w:lineRule="exact"/>
        <w:ind w:firstLine="440"/>
        <w:rPr>
          <w:rFonts w:hint="eastAsia" w:ascii="宋体" w:hAnsi="宋体"/>
          <w:color w:val="auto"/>
          <w:sz w:val="22"/>
        </w:rPr>
      </w:pPr>
      <w:r>
        <w:rPr>
          <w:rFonts w:hint="eastAsia" w:ascii="宋体" w:hAnsi="宋体"/>
          <w:color w:val="auto"/>
          <w:sz w:val="22"/>
          <w:lang w:val="en-US" w:eastAsia="zh-CN"/>
        </w:rPr>
        <w:t>19.</w:t>
      </w:r>
      <w:r>
        <w:rPr>
          <w:rFonts w:hint="eastAsia" w:ascii="宋体" w:hAnsi="宋体"/>
          <w:color w:val="auto"/>
          <w:sz w:val="22"/>
        </w:rPr>
        <w:t>在编制投标文件时，严格按照评分标准的要求组织材料、编写标书，体现了物流项目投标文件编制的什么原则？（</w:t>
      </w:r>
      <w:r>
        <w:rPr>
          <w:rFonts w:hint="eastAsia" w:ascii="宋体" w:hAnsi="宋体"/>
          <w:color w:val="auto"/>
          <w:sz w:val="22"/>
          <w:lang w:val="en-US" w:eastAsia="zh-CN"/>
        </w:rPr>
        <w:t xml:space="preserve">   </w:t>
      </w:r>
      <w:r>
        <w:rPr>
          <w:rFonts w:hint="eastAsia" w:ascii="宋体" w:hAnsi="宋体"/>
          <w:color w:val="auto"/>
          <w:sz w:val="22"/>
        </w:rPr>
        <w:t>）。</w:t>
      </w:r>
    </w:p>
    <w:p>
      <w:pPr>
        <w:pStyle w:val="12"/>
        <w:spacing w:line="400" w:lineRule="exact"/>
        <w:ind w:firstLine="440"/>
        <w:rPr>
          <w:rFonts w:hint="eastAsia" w:ascii="宋体" w:hAnsi="宋体"/>
          <w:color w:val="auto"/>
          <w:sz w:val="22"/>
        </w:rPr>
      </w:pPr>
      <w:r>
        <w:rPr>
          <w:rFonts w:hint="eastAsia" w:ascii="宋体" w:hAnsi="宋体"/>
          <w:color w:val="auto"/>
          <w:sz w:val="22"/>
        </w:rPr>
        <w:t>A.对焦评分标准</w:t>
      </w:r>
    </w:p>
    <w:p>
      <w:pPr>
        <w:pStyle w:val="12"/>
        <w:spacing w:line="400" w:lineRule="exact"/>
        <w:ind w:firstLine="440"/>
        <w:rPr>
          <w:rFonts w:hint="eastAsia" w:ascii="宋体" w:hAnsi="宋体"/>
          <w:color w:val="auto"/>
          <w:sz w:val="22"/>
        </w:rPr>
      </w:pPr>
      <w:r>
        <w:rPr>
          <w:rFonts w:hint="eastAsia" w:ascii="宋体" w:hAnsi="宋体"/>
          <w:color w:val="auto"/>
          <w:sz w:val="22"/>
        </w:rPr>
        <w:t>B.契合项目需求</w:t>
      </w:r>
    </w:p>
    <w:p>
      <w:pPr>
        <w:pStyle w:val="12"/>
        <w:spacing w:line="400" w:lineRule="exact"/>
        <w:ind w:firstLine="440"/>
        <w:rPr>
          <w:rFonts w:hint="eastAsia" w:ascii="宋体" w:hAnsi="宋体"/>
          <w:color w:val="auto"/>
          <w:sz w:val="22"/>
        </w:rPr>
      </w:pPr>
      <w:r>
        <w:rPr>
          <w:rFonts w:hint="eastAsia" w:ascii="宋体" w:hAnsi="宋体"/>
          <w:color w:val="auto"/>
          <w:sz w:val="22"/>
        </w:rPr>
        <w:t>C.业绩实事求是</w:t>
      </w:r>
    </w:p>
    <w:p>
      <w:pPr>
        <w:pStyle w:val="12"/>
        <w:spacing w:line="400" w:lineRule="exact"/>
        <w:ind w:firstLine="440"/>
        <w:rPr>
          <w:rFonts w:hint="eastAsia" w:ascii="宋体" w:hAnsi="宋体"/>
          <w:color w:val="auto"/>
          <w:sz w:val="22"/>
        </w:rPr>
      </w:pPr>
      <w:r>
        <w:rPr>
          <w:rFonts w:hint="eastAsia" w:ascii="宋体" w:hAnsi="宋体"/>
          <w:color w:val="auto"/>
          <w:sz w:val="22"/>
        </w:rPr>
        <w:t>D.追求成本最低</w:t>
      </w:r>
    </w:p>
    <w:p>
      <w:pPr>
        <w:spacing w:line="360" w:lineRule="auto"/>
        <w:rPr>
          <w:color w:val="auto"/>
          <w:sz w:val="24"/>
        </w:rPr>
      </w:pPr>
    </w:p>
    <w:p>
      <w:pPr>
        <w:pStyle w:val="12"/>
        <w:spacing w:line="400" w:lineRule="exact"/>
        <w:ind w:firstLine="440"/>
        <w:rPr>
          <w:rFonts w:hint="eastAsia" w:ascii="宋体" w:hAnsi="宋体"/>
          <w:color w:val="auto"/>
          <w:sz w:val="22"/>
        </w:rPr>
      </w:pPr>
      <w:r>
        <w:rPr>
          <w:rFonts w:hint="eastAsia" w:ascii="宋体" w:hAnsi="宋体"/>
          <w:color w:val="auto"/>
          <w:sz w:val="22"/>
        </w:rPr>
        <w:t>20</w:t>
      </w:r>
      <w:r>
        <w:rPr>
          <w:rFonts w:hint="eastAsia" w:ascii="宋体" w:hAnsi="宋体"/>
          <w:color w:val="auto"/>
          <w:sz w:val="22"/>
          <w:lang w:eastAsia="zh-CN"/>
        </w:rPr>
        <w:t>.</w:t>
      </w:r>
      <w:r>
        <w:rPr>
          <w:rFonts w:hint="eastAsia" w:ascii="宋体" w:hAnsi="宋体"/>
          <w:color w:val="auto"/>
          <w:sz w:val="22"/>
        </w:rPr>
        <w:t>在《招标投标法实施条例》中明确规定了投标保证金不得超过招标项目估算价的（</w:t>
      </w:r>
      <w:r>
        <w:rPr>
          <w:rFonts w:hint="eastAsia" w:ascii="宋体" w:hAnsi="宋体"/>
          <w:color w:val="auto"/>
          <w:sz w:val="22"/>
          <w:lang w:val="en-US" w:eastAsia="zh-CN"/>
        </w:rPr>
        <w:t xml:space="preserve">   </w:t>
      </w:r>
      <w:r>
        <w:rPr>
          <w:rFonts w:hint="eastAsia" w:ascii="宋体" w:hAnsi="宋体"/>
          <w:color w:val="auto"/>
          <w:sz w:val="22"/>
        </w:rPr>
        <w:t>）。</w:t>
      </w:r>
    </w:p>
    <w:p>
      <w:pPr>
        <w:pStyle w:val="12"/>
        <w:spacing w:line="400" w:lineRule="exact"/>
        <w:ind w:firstLine="440"/>
        <w:rPr>
          <w:rFonts w:hint="eastAsia" w:ascii="宋体" w:hAnsi="宋体"/>
          <w:color w:val="auto"/>
          <w:sz w:val="22"/>
        </w:rPr>
      </w:pPr>
      <w:r>
        <w:rPr>
          <w:rFonts w:hint="eastAsia" w:ascii="宋体" w:hAnsi="宋体"/>
          <w:color w:val="auto"/>
          <w:sz w:val="22"/>
        </w:rPr>
        <w:t>A.0.01</w:t>
      </w:r>
    </w:p>
    <w:p>
      <w:pPr>
        <w:pStyle w:val="12"/>
        <w:spacing w:line="400" w:lineRule="exact"/>
        <w:ind w:firstLine="440"/>
        <w:rPr>
          <w:rFonts w:hint="eastAsia" w:ascii="宋体" w:hAnsi="宋体"/>
          <w:color w:val="auto"/>
          <w:sz w:val="22"/>
        </w:rPr>
      </w:pPr>
      <w:r>
        <w:rPr>
          <w:rFonts w:hint="eastAsia" w:ascii="宋体" w:hAnsi="宋体"/>
          <w:color w:val="auto"/>
          <w:sz w:val="22"/>
        </w:rPr>
        <w:t>B.0.02</w:t>
      </w:r>
    </w:p>
    <w:p>
      <w:pPr>
        <w:pStyle w:val="12"/>
        <w:spacing w:line="400" w:lineRule="exact"/>
        <w:ind w:firstLine="440"/>
        <w:rPr>
          <w:rFonts w:hint="eastAsia" w:ascii="宋体" w:hAnsi="宋体"/>
          <w:color w:val="auto"/>
          <w:sz w:val="22"/>
        </w:rPr>
      </w:pPr>
      <w:r>
        <w:rPr>
          <w:rFonts w:hint="eastAsia" w:ascii="宋体" w:hAnsi="宋体"/>
          <w:color w:val="auto"/>
          <w:sz w:val="22"/>
        </w:rPr>
        <w:t>C.0.03</w:t>
      </w:r>
    </w:p>
    <w:p>
      <w:pPr>
        <w:pStyle w:val="12"/>
        <w:spacing w:line="400" w:lineRule="exact"/>
        <w:ind w:firstLine="440"/>
        <w:rPr>
          <w:rFonts w:hint="eastAsia" w:ascii="宋体" w:hAnsi="宋体"/>
          <w:color w:val="auto"/>
          <w:sz w:val="22"/>
        </w:rPr>
      </w:pPr>
      <w:r>
        <w:rPr>
          <w:rFonts w:hint="eastAsia" w:ascii="宋体" w:hAnsi="宋体"/>
          <w:color w:val="auto"/>
          <w:sz w:val="22"/>
        </w:rPr>
        <w:t>D.0.04</w:t>
      </w:r>
    </w:p>
    <w:p>
      <w:pPr>
        <w:pStyle w:val="12"/>
        <w:spacing w:line="400" w:lineRule="exact"/>
        <w:ind w:firstLine="440"/>
        <w:rPr>
          <w:rFonts w:hint="eastAsia" w:ascii="宋体" w:hAnsi="宋体"/>
          <w:color w:val="auto"/>
          <w:sz w:val="22"/>
        </w:rPr>
      </w:pPr>
    </w:p>
    <w:p>
      <w:pPr>
        <w:pStyle w:val="12"/>
        <w:spacing w:line="400" w:lineRule="exact"/>
        <w:ind w:firstLine="440"/>
        <w:rPr>
          <w:rFonts w:hint="eastAsia" w:ascii="宋体" w:hAnsi="宋体"/>
          <w:color w:val="auto"/>
          <w:sz w:val="22"/>
        </w:rPr>
      </w:pPr>
      <w:r>
        <w:rPr>
          <w:rFonts w:hint="eastAsia" w:ascii="宋体" w:hAnsi="宋体"/>
          <w:color w:val="auto"/>
          <w:sz w:val="22"/>
        </w:rPr>
        <w:t>2</w:t>
      </w:r>
      <w:r>
        <w:rPr>
          <w:rFonts w:hint="eastAsia" w:ascii="宋体" w:hAnsi="宋体"/>
          <w:color w:val="auto"/>
          <w:sz w:val="22"/>
          <w:lang w:val="en-US" w:eastAsia="zh-CN"/>
        </w:rPr>
        <w:t>1.</w:t>
      </w:r>
      <w:r>
        <w:rPr>
          <w:rFonts w:hint="eastAsia" w:ascii="宋体" w:hAnsi="宋体"/>
          <w:color w:val="auto"/>
          <w:sz w:val="22"/>
        </w:rPr>
        <w:t>某物流配送中心在建设过程中，由于项目因设计或设备及外界环境条件的变更，达不到预定生产能力，所引起的风险属于（）。</w:t>
      </w:r>
    </w:p>
    <w:p>
      <w:pPr>
        <w:pStyle w:val="12"/>
        <w:spacing w:line="400" w:lineRule="exact"/>
        <w:ind w:firstLine="440"/>
        <w:rPr>
          <w:rFonts w:hint="eastAsia" w:ascii="宋体" w:hAnsi="宋体"/>
          <w:color w:val="auto"/>
          <w:sz w:val="22"/>
        </w:rPr>
      </w:pPr>
      <w:r>
        <w:rPr>
          <w:rFonts w:hint="eastAsia" w:ascii="宋体" w:hAnsi="宋体"/>
          <w:color w:val="auto"/>
          <w:sz w:val="22"/>
        </w:rPr>
        <w:t>A.计划风险</w:t>
      </w:r>
    </w:p>
    <w:p>
      <w:pPr>
        <w:pStyle w:val="12"/>
        <w:spacing w:line="400" w:lineRule="exact"/>
        <w:ind w:firstLine="440"/>
        <w:rPr>
          <w:rFonts w:hint="eastAsia" w:ascii="宋体" w:hAnsi="宋体"/>
          <w:color w:val="auto"/>
          <w:sz w:val="22"/>
        </w:rPr>
      </w:pPr>
      <w:r>
        <w:rPr>
          <w:rFonts w:hint="eastAsia" w:ascii="宋体" w:hAnsi="宋体"/>
          <w:color w:val="auto"/>
          <w:sz w:val="22"/>
        </w:rPr>
        <w:t>B.工期风险</w:t>
      </w:r>
    </w:p>
    <w:p>
      <w:pPr>
        <w:pStyle w:val="12"/>
        <w:spacing w:line="400" w:lineRule="exact"/>
        <w:ind w:firstLine="440"/>
        <w:rPr>
          <w:rFonts w:hint="eastAsia" w:ascii="宋体" w:hAnsi="宋体"/>
          <w:color w:val="auto"/>
          <w:sz w:val="22"/>
        </w:rPr>
      </w:pPr>
      <w:r>
        <w:rPr>
          <w:rFonts w:hint="eastAsia" w:ascii="宋体" w:hAnsi="宋体"/>
          <w:color w:val="auto"/>
          <w:sz w:val="22"/>
        </w:rPr>
        <w:t>C.费用风险</w:t>
      </w:r>
    </w:p>
    <w:p>
      <w:pPr>
        <w:pStyle w:val="12"/>
        <w:spacing w:line="400" w:lineRule="exact"/>
        <w:ind w:firstLine="440"/>
        <w:rPr>
          <w:rFonts w:hint="eastAsia" w:ascii="宋体" w:hAnsi="宋体"/>
          <w:color w:val="auto"/>
          <w:sz w:val="22"/>
        </w:rPr>
      </w:pPr>
      <w:r>
        <w:rPr>
          <w:rFonts w:hint="eastAsia" w:ascii="宋体" w:hAnsi="宋体"/>
          <w:color w:val="auto"/>
          <w:sz w:val="22"/>
        </w:rPr>
        <w:t>D.成果风险</w:t>
      </w:r>
    </w:p>
    <w:p>
      <w:pPr>
        <w:pStyle w:val="12"/>
        <w:spacing w:line="400" w:lineRule="exact"/>
        <w:ind w:left="0" w:leftChars="0" w:firstLine="0" w:firstLineChars="0"/>
        <w:rPr>
          <w:rFonts w:ascii="宋体" w:hAnsi="宋体"/>
          <w:color w:val="auto"/>
          <w:sz w:val="22"/>
          <w:highlight w:val="cyan"/>
        </w:rPr>
      </w:pPr>
    </w:p>
    <w:p>
      <w:pPr>
        <w:pStyle w:val="12"/>
        <w:spacing w:line="400" w:lineRule="exact"/>
        <w:ind w:firstLine="440"/>
        <w:rPr>
          <w:rFonts w:hint="eastAsia" w:ascii="宋体" w:hAnsi="宋体" w:eastAsia="宋体"/>
          <w:color w:val="auto"/>
          <w:sz w:val="22"/>
          <w:lang w:eastAsia="zh-CN"/>
        </w:rPr>
      </w:pPr>
      <w:r>
        <w:rPr>
          <w:rFonts w:hint="eastAsia" w:ascii="宋体" w:hAnsi="宋体"/>
          <w:color w:val="auto"/>
          <w:sz w:val="22"/>
        </w:rPr>
        <w:t>22</w:t>
      </w:r>
      <w:r>
        <w:rPr>
          <w:rFonts w:hint="eastAsia" w:ascii="宋体" w:hAnsi="宋体"/>
          <w:color w:val="auto"/>
          <w:sz w:val="22"/>
          <w:lang w:eastAsia="zh-CN"/>
        </w:rPr>
        <w:t>.</w:t>
      </w:r>
      <w:r>
        <w:rPr>
          <w:rFonts w:hint="eastAsia" w:ascii="宋体" w:hAnsi="宋体"/>
          <w:color w:val="auto"/>
          <w:sz w:val="22"/>
        </w:rPr>
        <w:t>分析类似项目的历史信息，积累了一定信息和知识，对比本项目的情况，发现未来风险。这种识别物流项目风险的方法是</w:t>
      </w:r>
      <w:r>
        <w:rPr>
          <w:rFonts w:hint="eastAsia" w:ascii="宋体" w:hAnsi="宋体"/>
          <w:color w:val="auto"/>
          <w:sz w:val="22"/>
          <w:lang w:eastAsia="zh-CN"/>
        </w:rPr>
        <w:t>（</w:t>
      </w:r>
      <w:r>
        <w:rPr>
          <w:rFonts w:hint="eastAsia" w:ascii="宋体" w:hAnsi="宋体"/>
          <w:color w:val="auto"/>
          <w:sz w:val="22"/>
          <w:lang w:val="en-US" w:eastAsia="zh-CN"/>
        </w:rPr>
        <w:t xml:space="preserve">   </w:t>
      </w:r>
      <w:r>
        <w:rPr>
          <w:rFonts w:hint="eastAsia" w:ascii="宋体" w:hAnsi="宋体"/>
          <w:color w:val="auto"/>
          <w:sz w:val="22"/>
          <w:lang w:eastAsia="zh-CN"/>
        </w:rPr>
        <w:t>）</w:t>
      </w:r>
    </w:p>
    <w:p>
      <w:pPr>
        <w:pStyle w:val="12"/>
        <w:spacing w:line="400" w:lineRule="exact"/>
        <w:ind w:firstLine="440"/>
        <w:rPr>
          <w:rFonts w:hint="eastAsia" w:ascii="宋体" w:hAnsi="宋体"/>
          <w:color w:val="auto"/>
          <w:sz w:val="22"/>
        </w:rPr>
      </w:pPr>
      <w:r>
        <w:rPr>
          <w:rFonts w:hint="eastAsia" w:ascii="宋体" w:hAnsi="宋体"/>
          <w:color w:val="auto"/>
          <w:sz w:val="22"/>
        </w:rPr>
        <w:t>A.问询法</w:t>
      </w:r>
    </w:p>
    <w:p>
      <w:pPr>
        <w:pStyle w:val="12"/>
        <w:spacing w:line="400" w:lineRule="exact"/>
        <w:ind w:firstLine="440"/>
        <w:rPr>
          <w:rFonts w:hint="eastAsia" w:ascii="宋体" w:hAnsi="宋体"/>
          <w:color w:val="auto"/>
          <w:sz w:val="22"/>
        </w:rPr>
      </w:pPr>
      <w:r>
        <w:rPr>
          <w:rFonts w:hint="eastAsia" w:ascii="宋体" w:hAnsi="宋体"/>
          <w:color w:val="auto"/>
          <w:sz w:val="22"/>
        </w:rPr>
        <w:t>B.核查表法</w:t>
      </w:r>
    </w:p>
    <w:p>
      <w:pPr>
        <w:pStyle w:val="12"/>
        <w:spacing w:line="400" w:lineRule="exact"/>
        <w:ind w:firstLine="440"/>
        <w:rPr>
          <w:rFonts w:hint="eastAsia" w:ascii="宋体" w:hAnsi="宋体"/>
          <w:color w:val="auto"/>
          <w:sz w:val="22"/>
        </w:rPr>
      </w:pPr>
      <w:r>
        <w:rPr>
          <w:rFonts w:hint="eastAsia" w:ascii="宋体" w:hAnsi="宋体"/>
          <w:color w:val="auto"/>
          <w:sz w:val="22"/>
        </w:rPr>
        <w:t>C.敏感性分析法</w:t>
      </w:r>
    </w:p>
    <w:p>
      <w:pPr>
        <w:pStyle w:val="12"/>
        <w:spacing w:line="400" w:lineRule="exact"/>
        <w:ind w:firstLine="440"/>
        <w:rPr>
          <w:rFonts w:hint="eastAsia" w:ascii="宋体" w:hAnsi="宋体"/>
          <w:color w:val="auto"/>
          <w:sz w:val="22"/>
        </w:rPr>
      </w:pPr>
      <w:r>
        <w:rPr>
          <w:rFonts w:hint="eastAsia" w:ascii="宋体" w:hAnsi="宋体"/>
          <w:color w:val="auto"/>
          <w:sz w:val="22"/>
        </w:rPr>
        <w:t>D.事故树分析法</w:t>
      </w:r>
    </w:p>
    <w:p>
      <w:pPr>
        <w:pStyle w:val="12"/>
        <w:spacing w:line="400" w:lineRule="exact"/>
        <w:ind w:firstLine="440"/>
        <w:rPr>
          <w:rFonts w:ascii="宋体" w:hAnsi="宋体"/>
          <w:color w:val="auto"/>
          <w:sz w:val="22"/>
          <w:highlight w:val="cyan"/>
        </w:rPr>
      </w:pPr>
    </w:p>
    <w:p>
      <w:pPr>
        <w:pStyle w:val="12"/>
        <w:spacing w:line="400" w:lineRule="exact"/>
        <w:ind w:firstLine="440"/>
        <w:rPr>
          <w:rFonts w:hint="eastAsia" w:ascii="宋体" w:hAnsi="宋体"/>
          <w:color w:val="auto"/>
          <w:sz w:val="22"/>
        </w:rPr>
      </w:pPr>
      <w:r>
        <w:rPr>
          <w:rFonts w:hint="eastAsia" w:ascii="宋体" w:hAnsi="宋体"/>
          <w:color w:val="auto"/>
          <w:sz w:val="22"/>
        </w:rPr>
        <w:t>23</w:t>
      </w:r>
      <w:r>
        <w:rPr>
          <w:rFonts w:hint="eastAsia" w:ascii="宋体" w:hAnsi="宋体"/>
          <w:color w:val="auto"/>
          <w:sz w:val="22"/>
          <w:lang w:eastAsia="zh-CN"/>
        </w:rPr>
        <w:t>.</w:t>
      </w:r>
      <w:r>
        <w:rPr>
          <w:rFonts w:hint="eastAsia" w:ascii="宋体" w:hAnsi="宋体"/>
          <w:color w:val="auto"/>
          <w:sz w:val="22"/>
        </w:rPr>
        <w:t>某物流企业为了确保项目各项工作能够有机协调和配合所展开的综合性和全局性的项目管理工作和过程是（</w:t>
      </w:r>
      <w:r>
        <w:rPr>
          <w:rFonts w:hint="eastAsia" w:ascii="宋体" w:hAnsi="宋体"/>
          <w:color w:val="auto"/>
          <w:sz w:val="22"/>
          <w:lang w:val="en-US" w:eastAsia="zh-CN"/>
        </w:rPr>
        <w:t xml:space="preserve">   </w:t>
      </w:r>
      <w:r>
        <w:rPr>
          <w:rFonts w:hint="eastAsia" w:ascii="宋体" w:hAnsi="宋体"/>
          <w:color w:val="auto"/>
          <w:sz w:val="22"/>
        </w:rPr>
        <w:t>）。</w:t>
      </w:r>
    </w:p>
    <w:p>
      <w:pPr>
        <w:pStyle w:val="12"/>
        <w:spacing w:line="400" w:lineRule="exact"/>
        <w:ind w:firstLine="440"/>
        <w:rPr>
          <w:rFonts w:hint="eastAsia" w:ascii="宋体" w:hAnsi="宋体"/>
          <w:color w:val="auto"/>
          <w:sz w:val="22"/>
        </w:rPr>
      </w:pPr>
      <w:r>
        <w:rPr>
          <w:rFonts w:hint="eastAsia" w:ascii="宋体" w:hAnsi="宋体"/>
          <w:color w:val="auto"/>
          <w:sz w:val="22"/>
        </w:rPr>
        <w:t>A.项目风险管理</w:t>
      </w:r>
    </w:p>
    <w:p>
      <w:pPr>
        <w:pStyle w:val="12"/>
        <w:spacing w:line="400" w:lineRule="exact"/>
        <w:ind w:firstLine="440"/>
        <w:rPr>
          <w:rFonts w:hint="eastAsia" w:ascii="宋体" w:hAnsi="宋体"/>
          <w:color w:val="auto"/>
          <w:sz w:val="22"/>
        </w:rPr>
      </w:pPr>
      <w:r>
        <w:rPr>
          <w:rFonts w:hint="eastAsia" w:ascii="宋体" w:hAnsi="宋体"/>
          <w:color w:val="auto"/>
          <w:sz w:val="22"/>
        </w:rPr>
        <w:t>B.项目采购管理</w:t>
      </w:r>
    </w:p>
    <w:p>
      <w:pPr>
        <w:pStyle w:val="12"/>
        <w:spacing w:line="400" w:lineRule="exact"/>
        <w:ind w:firstLine="440"/>
        <w:rPr>
          <w:rFonts w:hint="eastAsia" w:ascii="宋体" w:hAnsi="宋体"/>
          <w:color w:val="auto"/>
          <w:sz w:val="22"/>
        </w:rPr>
      </w:pPr>
      <w:r>
        <w:rPr>
          <w:rFonts w:hint="eastAsia" w:ascii="宋体" w:hAnsi="宋体"/>
          <w:color w:val="auto"/>
          <w:sz w:val="22"/>
        </w:rPr>
        <w:t>C.项目集成管理</w:t>
      </w:r>
    </w:p>
    <w:p>
      <w:pPr>
        <w:pStyle w:val="12"/>
        <w:spacing w:line="400" w:lineRule="exact"/>
        <w:ind w:firstLine="440"/>
        <w:rPr>
          <w:rFonts w:hint="eastAsia" w:ascii="宋体" w:hAnsi="宋体"/>
          <w:color w:val="auto"/>
          <w:sz w:val="22"/>
        </w:rPr>
      </w:pPr>
      <w:r>
        <w:rPr>
          <w:rFonts w:hint="eastAsia" w:ascii="宋体" w:hAnsi="宋体"/>
          <w:color w:val="auto"/>
          <w:sz w:val="22"/>
        </w:rPr>
        <w:t>D.项目范围管理</w:t>
      </w:r>
    </w:p>
    <w:p>
      <w:pPr>
        <w:pStyle w:val="12"/>
        <w:spacing w:line="400" w:lineRule="exact"/>
        <w:ind w:left="0" w:leftChars="0" w:firstLine="0" w:firstLineChars="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阅读材料：众物智联物流与供应链集团收到供应商入库通知单一份，到货物品为日用品、家电电器等，其中家用电器物品主要目的为近期大促提前备货，计划存储至众物智联物流与供应链集团前置仓（云仓），日用品存储至立体库区。作为众物智联物流与供应链集团物流中心仓库主管小王，需要合理编制入库作业计划，以确保物品安全、快速进行存储作业。</w:t>
      </w:r>
    </w:p>
    <w:p>
      <w:pPr>
        <w:pStyle w:val="12"/>
        <w:spacing w:line="400" w:lineRule="exact"/>
        <w:ind w:firstLine="440"/>
        <w:rPr>
          <w:rFonts w:ascii="宋体" w:hAnsi="宋体"/>
          <w:color w:val="auto"/>
          <w:sz w:val="22"/>
        </w:rPr>
      </w:pPr>
      <w:r>
        <w:rPr>
          <w:rFonts w:hint="eastAsia" w:ascii="宋体" w:hAnsi="宋体"/>
          <w:color w:val="auto"/>
          <w:sz w:val="22"/>
        </w:rPr>
        <w:t xml:space="preserve">24.仓管员完成货物上架作业后，需办理入库手续，主要包括货物信息录入、（  </w:t>
      </w:r>
      <w:r>
        <w:rPr>
          <w:rFonts w:ascii="宋体" w:hAnsi="宋体"/>
          <w:color w:val="auto"/>
          <w:sz w:val="22"/>
        </w:rPr>
        <w:t xml:space="preserve"> ）</w:t>
      </w:r>
      <w:r>
        <w:rPr>
          <w:rFonts w:hint="eastAsia" w:ascii="宋体" w:hAnsi="宋体"/>
          <w:color w:val="auto"/>
          <w:sz w:val="22"/>
        </w:rPr>
        <w:t>、货物登账、建立仓库工作档案等。</w:t>
      </w:r>
    </w:p>
    <w:p>
      <w:pPr>
        <w:pStyle w:val="12"/>
        <w:spacing w:line="400" w:lineRule="exact"/>
        <w:ind w:firstLine="440"/>
        <w:rPr>
          <w:rFonts w:ascii="宋体" w:hAnsi="宋体"/>
          <w:color w:val="auto"/>
          <w:sz w:val="22"/>
        </w:rPr>
      </w:pPr>
      <w:r>
        <w:rPr>
          <w:rFonts w:hint="eastAsia" w:ascii="宋体" w:hAnsi="宋体"/>
          <w:color w:val="auto"/>
          <w:sz w:val="22"/>
        </w:rPr>
        <w:t>A.</w:t>
      </w:r>
      <w:r>
        <w:rPr>
          <w:rFonts w:hint="eastAsia" w:ascii="宋体" w:hAnsi="宋体"/>
          <w:color w:val="auto"/>
          <w:sz w:val="22"/>
        </w:rPr>
        <w:tab/>
      </w:r>
      <w:r>
        <w:rPr>
          <w:rFonts w:hint="eastAsia" w:ascii="宋体" w:hAnsi="宋体"/>
          <w:color w:val="auto"/>
          <w:sz w:val="22"/>
        </w:rPr>
        <w:t>建立货物明细卡</w:t>
      </w:r>
      <w:r>
        <w:rPr>
          <w:rFonts w:hint="eastAsia" w:ascii="宋体" w:hAnsi="宋体"/>
          <w:color w:val="auto"/>
          <w:sz w:val="22"/>
        </w:rPr>
        <w:tab/>
      </w:r>
      <w:r>
        <w:rPr>
          <w:rFonts w:hint="eastAsia" w:ascii="宋体" w:hAnsi="宋体"/>
          <w:color w:val="auto"/>
          <w:sz w:val="22"/>
        </w:rPr>
        <w:t>B.信息确认</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C.单据录入</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D.信息存储</w:t>
      </w:r>
    </w:p>
    <w:p>
      <w:pPr>
        <w:pStyle w:val="12"/>
        <w:spacing w:line="400" w:lineRule="exact"/>
        <w:ind w:firstLine="44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阅读材料：众物智联物流与供应链集团收到供应商入库通知单一份，到货物品为日用品、家电电器等，其中家用电器物品主要目的为近期大促提前备货，计划存储至众物智联物流与供应链集团前置仓（云仓），日用品存储至立体库区。作为众物智联物流与供应链集团物流中心仓库主管小王，需要合理编制入库作业计划，以确保物品安全、快速进行存储作业。</w:t>
      </w:r>
    </w:p>
    <w:p>
      <w:pPr>
        <w:pStyle w:val="12"/>
        <w:spacing w:line="400" w:lineRule="exact"/>
        <w:ind w:firstLine="440"/>
        <w:rPr>
          <w:rFonts w:ascii="宋体" w:hAnsi="宋体"/>
          <w:color w:val="auto"/>
          <w:sz w:val="22"/>
        </w:rPr>
      </w:pPr>
      <w:r>
        <w:rPr>
          <w:rFonts w:hint="eastAsia" w:ascii="宋体" w:hAnsi="宋体"/>
          <w:color w:val="auto"/>
          <w:sz w:val="22"/>
        </w:rPr>
        <w:t xml:space="preserve">25.为保证计划入库物品能够顺利入库，小王应在入库前准备出足够的货位和上架所需要的托盘，在计算所需货位及托盘数量时应考虑的因素不包括：（  </w:t>
      </w:r>
      <w:r>
        <w:rPr>
          <w:rFonts w:ascii="宋体" w:hAnsi="宋体"/>
          <w:color w:val="auto"/>
          <w:sz w:val="22"/>
        </w:rPr>
        <w:t xml:space="preserve"> ）</w:t>
      </w:r>
      <w:r>
        <w:rPr>
          <w:rFonts w:hint="eastAsia" w:ascii="宋体" w:hAnsi="宋体"/>
          <w:color w:val="auto"/>
          <w:sz w:val="22"/>
        </w:rPr>
        <w:t>。</w:t>
      </w:r>
    </w:p>
    <w:p>
      <w:pPr>
        <w:pStyle w:val="12"/>
        <w:spacing w:line="400" w:lineRule="exact"/>
        <w:ind w:firstLine="440"/>
        <w:rPr>
          <w:rFonts w:ascii="宋体" w:hAnsi="宋体"/>
          <w:color w:val="auto"/>
          <w:sz w:val="22"/>
        </w:rPr>
      </w:pPr>
      <w:r>
        <w:rPr>
          <w:rFonts w:hint="eastAsia" w:ascii="宋体" w:hAnsi="宋体"/>
          <w:color w:val="auto"/>
          <w:sz w:val="22"/>
        </w:rPr>
        <w:t>A.</w:t>
      </w:r>
      <w:r>
        <w:rPr>
          <w:rFonts w:hint="eastAsia" w:ascii="宋体" w:hAnsi="宋体"/>
          <w:color w:val="auto"/>
          <w:sz w:val="22"/>
        </w:rPr>
        <w:tab/>
      </w:r>
      <w:r>
        <w:rPr>
          <w:rFonts w:hint="eastAsia" w:ascii="宋体" w:hAnsi="宋体"/>
          <w:color w:val="auto"/>
          <w:sz w:val="22"/>
        </w:rPr>
        <w:t>托盘的规格</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B.叉车的类型</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C.叉车作业要求</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D.物动量分类</w:t>
      </w:r>
    </w:p>
    <w:p>
      <w:pPr>
        <w:pStyle w:val="12"/>
        <w:spacing w:line="400" w:lineRule="exact"/>
        <w:ind w:firstLine="44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 xml:space="preserve">26.（  </w:t>
      </w:r>
      <w:r>
        <w:rPr>
          <w:rFonts w:ascii="宋体" w:hAnsi="宋体"/>
          <w:color w:val="auto"/>
          <w:sz w:val="22"/>
        </w:rPr>
        <w:t xml:space="preserve"> ）</w:t>
      </w:r>
      <w:r>
        <w:rPr>
          <w:rFonts w:hint="eastAsia" w:ascii="宋体" w:hAnsi="宋体"/>
          <w:color w:val="auto"/>
          <w:sz w:val="22"/>
        </w:rPr>
        <w:t>是将所有货物一次点完，因此工作量大、要求严格。</w:t>
      </w:r>
    </w:p>
    <w:p>
      <w:pPr>
        <w:pStyle w:val="12"/>
        <w:spacing w:line="400" w:lineRule="exact"/>
        <w:ind w:firstLine="440"/>
        <w:rPr>
          <w:rFonts w:ascii="宋体" w:hAnsi="宋体"/>
          <w:color w:val="auto"/>
          <w:sz w:val="22"/>
        </w:rPr>
      </w:pPr>
      <w:r>
        <w:rPr>
          <w:rFonts w:hint="eastAsia" w:ascii="宋体" w:hAnsi="宋体"/>
          <w:color w:val="auto"/>
          <w:sz w:val="22"/>
        </w:rPr>
        <w:t>A.</w:t>
      </w:r>
      <w:r>
        <w:rPr>
          <w:rFonts w:hint="eastAsia" w:ascii="宋体" w:hAnsi="宋体"/>
          <w:color w:val="auto"/>
          <w:sz w:val="22"/>
        </w:rPr>
        <w:tab/>
      </w:r>
      <w:r>
        <w:rPr>
          <w:rFonts w:hint="eastAsia" w:ascii="宋体" w:hAnsi="宋体"/>
          <w:color w:val="auto"/>
          <w:sz w:val="22"/>
        </w:rPr>
        <w:t>期末盘点</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B.循环盘点</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C.账面盘点</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D.接力盘点</w:t>
      </w:r>
    </w:p>
    <w:p>
      <w:pPr>
        <w:pStyle w:val="12"/>
        <w:spacing w:line="400" w:lineRule="exact"/>
        <w:ind w:firstLine="440"/>
        <w:rPr>
          <w:rFonts w:ascii="宋体" w:hAnsi="宋体"/>
          <w:color w:val="auto"/>
          <w:sz w:val="22"/>
        </w:rPr>
      </w:pPr>
    </w:p>
    <w:p>
      <w:pPr>
        <w:pStyle w:val="12"/>
        <w:spacing w:line="400" w:lineRule="exact"/>
        <w:ind w:firstLine="440"/>
        <w:rPr>
          <w:rFonts w:hint="eastAsia" w:ascii="宋体" w:hAnsi="宋体"/>
          <w:color w:val="auto"/>
          <w:sz w:val="22"/>
        </w:rPr>
      </w:pPr>
      <w:r>
        <w:rPr>
          <w:rFonts w:hint="eastAsia" w:ascii="宋体" w:hAnsi="宋体"/>
          <w:color w:val="auto"/>
          <w:sz w:val="22"/>
          <w:lang w:val="en-US" w:eastAsia="zh-CN"/>
        </w:rPr>
        <w:t>27.</w:t>
      </w:r>
      <w:r>
        <w:rPr>
          <w:rFonts w:hint="eastAsia" w:ascii="宋体" w:hAnsi="宋体"/>
          <w:color w:val="auto"/>
          <w:sz w:val="22"/>
        </w:rPr>
        <w:t>在进行EIQ分析时，如果EN值比较多，而IK值较低，则应采取的拣选方式为（</w:t>
      </w:r>
      <w:r>
        <w:rPr>
          <w:rFonts w:hint="eastAsia" w:ascii="宋体" w:hAnsi="宋体"/>
          <w:color w:val="auto"/>
          <w:sz w:val="22"/>
          <w:lang w:val="en-US" w:eastAsia="zh-CN"/>
        </w:rPr>
        <w:t xml:space="preserve">   </w:t>
      </w:r>
      <w:r>
        <w:rPr>
          <w:rFonts w:hint="eastAsia" w:ascii="宋体" w:hAnsi="宋体"/>
          <w:color w:val="auto"/>
          <w:sz w:val="22"/>
        </w:rPr>
        <w:t>）。</w:t>
      </w:r>
    </w:p>
    <w:p>
      <w:pPr>
        <w:pStyle w:val="12"/>
        <w:spacing w:line="400" w:lineRule="exact"/>
        <w:ind w:firstLine="440"/>
        <w:rPr>
          <w:rFonts w:hint="eastAsia" w:ascii="宋体" w:hAnsi="宋体"/>
          <w:color w:val="auto"/>
          <w:sz w:val="22"/>
        </w:rPr>
      </w:pPr>
      <w:r>
        <w:rPr>
          <w:rFonts w:hint="eastAsia" w:ascii="宋体" w:hAnsi="宋体"/>
          <w:color w:val="auto"/>
          <w:sz w:val="22"/>
        </w:rPr>
        <w:t>A.按单拣选</w:t>
      </w:r>
    </w:p>
    <w:p>
      <w:pPr>
        <w:pStyle w:val="12"/>
        <w:spacing w:line="400" w:lineRule="exact"/>
        <w:ind w:firstLine="440"/>
        <w:rPr>
          <w:rFonts w:hint="eastAsia" w:ascii="宋体" w:hAnsi="宋体"/>
          <w:color w:val="auto"/>
          <w:sz w:val="22"/>
        </w:rPr>
      </w:pPr>
      <w:r>
        <w:rPr>
          <w:rFonts w:hint="eastAsia" w:ascii="宋体" w:hAnsi="宋体"/>
          <w:color w:val="auto"/>
          <w:sz w:val="22"/>
        </w:rPr>
        <w:t>B.批量拣选</w:t>
      </w:r>
    </w:p>
    <w:p>
      <w:pPr>
        <w:pStyle w:val="12"/>
        <w:spacing w:line="400" w:lineRule="exact"/>
        <w:ind w:firstLine="440"/>
        <w:rPr>
          <w:rFonts w:hint="eastAsia" w:ascii="宋体" w:hAnsi="宋体"/>
          <w:color w:val="auto"/>
          <w:sz w:val="22"/>
        </w:rPr>
      </w:pPr>
      <w:r>
        <w:rPr>
          <w:rFonts w:hint="eastAsia" w:ascii="宋体" w:hAnsi="宋体"/>
          <w:color w:val="auto"/>
          <w:sz w:val="22"/>
        </w:rPr>
        <w:t>C.混合拣选</w:t>
      </w:r>
    </w:p>
    <w:p>
      <w:pPr>
        <w:pStyle w:val="12"/>
        <w:spacing w:line="400" w:lineRule="exact"/>
        <w:ind w:firstLine="440"/>
        <w:rPr>
          <w:rFonts w:hint="eastAsia" w:ascii="宋体" w:hAnsi="宋体"/>
          <w:color w:val="auto"/>
          <w:sz w:val="22"/>
        </w:rPr>
      </w:pPr>
      <w:r>
        <w:rPr>
          <w:rFonts w:hint="eastAsia" w:ascii="宋体" w:hAnsi="宋体"/>
          <w:color w:val="auto"/>
          <w:sz w:val="22"/>
        </w:rPr>
        <w:t>D.随机拣选</w:t>
      </w:r>
    </w:p>
    <w:p>
      <w:pPr>
        <w:spacing w:line="360" w:lineRule="auto"/>
        <w:rPr>
          <w:color w:val="auto"/>
          <w:sz w:val="24"/>
        </w:rPr>
      </w:pPr>
    </w:p>
    <w:p>
      <w:pPr>
        <w:pStyle w:val="12"/>
        <w:spacing w:line="400" w:lineRule="exact"/>
        <w:ind w:firstLine="440"/>
        <w:rPr>
          <w:rFonts w:hint="eastAsia" w:ascii="宋体" w:hAnsi="宋体"/>
          <w:color w:val="auto"/>
          <w:sz w:val="22"/>
        </w:rPr>
      </w:pPr>
      <w:r>
        <w:rPr>
          <w:rFonts w:hint="eastAsia" w:ascii="宋体" w:hAnsi="宋体"/>
          <w:color w:val="auto"/>
          <w:sz w:val="22"/>
          <w:lang w:val="en-US" w:eastAsia="zh-CN"/>
        </w:rPr>
        <w:t>28.</w:t>
      </w:r>
      <w:r>
        <w:rPr>
          <w:rFonts w:hint="eastAsia" w:ascii="宋体" w:hAnsi="宋体"/>
          <w:color w:val="auto"/>
          <w:sz w:val="22"/>
        </w:rPr>
        <w:t>仓库动线的规划通常首先要考虑仓库物品的（）。</w:t>
      </w:r>
    </w:p>
    <w:p>
      <w:pPr>
        <w:pStyle w:val="12"/>
        <w:spacing w:line="400" w:lineRule="exact"/>
        <w:ind w:firstLine="440"/>
        <w:rPr>
          <w:rFonts w:hint="eastAsia" w:ascii="宋体" w:hAnsi="宋体"/>
          <w:color w:val="auto"/>
          <w:sz w:val="22"/>
        </w:rPr>
      </w:pPr>
      <w:r>
        <w:rPr>
          <w:rFonts w:hint="eastAsia" w:ascii="宋体" w:hAnsi="宋体"/>
          <w:color w:val="auto"/>
          <w:sz w:val="22"/>
        </w:rPr>
        <w:t>A.出货频率高低</w:t>
      </w:r>
    </w:p>
    <w:p>
      <w:pPr>
        <w:pStyle w:val="12"/>
        <w:spacing w:line="400" w:lineRule="exact"/>
        <w:ind w:firstLine="440"/>
        <w:rPr>
          <w:rFonts w:hint="eastAsia" w:ascii="宋体" w:hAnsi="宋体"/>
          <w:color w:val="auto"/>
          <w:sz w:val="22"/>
        </w:rPr>
      </w:pPr>
      <w:r>
        <w:rPr>
          <w:rFonts w:hint="eastAsia" w:ascii="宋体" w:hAnsi="宋体"/>
          <w:color w:val="auto"/>
          <w:sz w:val="22"/>
        </w:rPr>
        <w:t>B.作业量大小</w:t>
      </w:r>
    </w:p>
    <w:p>
      <w:pPr>
        <w:pStyle w:val="12"/>
        <w:spacing w:line="400" w:lineRule="exact"/>
        <w:ind w:firstLine="440"/>
        <w:rPr>
          <w:rFonts w:hint="eastAsia" w:ascii="宋体" w:hAnsi="宋体"/>
          <w:color w:val="auto"/>
          <w:sz w:val="22"/>
        </w:rPr>
      </w:pPr>
      <w:r>
        <w:rPr>
          <w:rFonts w:hint="eastAsia" w:ascii="宋体" w:hAnsi="宋体"/>
          <w:color w:val="auto"/>
          <w:sz w:val="22"/>
        </w:rPr>
        <w:t>C.作业时间分布</w:t>
      </w:r>
    </w:p>
    <w:p>
      <w:pPr>
        <w:pStyle w:val="12"/>
        <w:spacing w:line="400" w:lineRule="exact"/>
        <w:ind w:firstLine="440"/>
        <w:rPr>
          <w:rFonts w:hint="eastAsia" w:ascii="宋体" w:hAnsi="宋体"/>
          <w:color w:val="auto"/>
          <w:sz w:val="22"/>
        </w:rPr>
      </w:pPr>
      <w:r>
        <w:rPr>
          <w:rFonts w:hint="eastAsia" w:ascii="宋体" w:hAnsi="宋体"/>
          <w:color w:val="auto"/>
          <w:sz w:val="22"/>
        </w:rPr>
        <w:t>D.作业设备类别</w:t>
      </w:r>
    </w:p>
    <w:p>
      <w:pPr>
        <w:pStyle w:val="12"/>
        <w:spacing w:line="400" w:lineRule="exact"/>
        <w:ind w:left="0" w:leftChars="0" w:firstLine="0" w:firstLineChars="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29.（   ）的划分主要就是根据库区场地条件、仓库的业务性质和规模、商品储存要求以及设备的性能和使用特点等因素，对储存空间、作业区域、站台及通道进行合理安排和布置。</w:t>
      </w:r>
    </w:p>
    <w:p>
      <w:pPr>
        <w:pStyle w:val="12"/>
        <w:spacing w:line="400" w:lineRule="exact"/>
        <w:ind w:firstLine="440"/>
        <w:rPr>
          <w:rFonts w:ascii="宋体" w:hAnsi="宋体"/>
          <w:color w:val="auto"/>
          <w:sz w:val="22"/>
        </w:rPr>
      </w:pPr>
      <w:r>
        <w:rPr>
          <w:rFonts w:hint="eastAsia" w:ascii="宋体" w:hAnsi="宋体"/>
          <w:color w:val="auto"/>
          <w:sz w:val="22"/>
        </w:rPr>
        <w:t>A.</w:t>
      </w:r>
      <w:r>
        <w:rPr>
          <w:rFonts w:hint="eastAsia" w:ascii="宋体" w:hAnsi="宋体"/>
          <w:color w:val="auto"/>
          <w:sz w:val="22"/>
        </w:rPr>
        <w:tab/>
      </w:r>
      <w:r>
        <w:rPr>
          <w:rFonts w:hint="eastAsia" w:ascii="宋体" w:hAnsi="宋体"/>
          <w:color w:val="auto"/>
          <w:sz w:val="22"/>
        </w:rPr>
        <w:t>仓储功能区域</w:t>
      </w:r>
      <w:r>
        <w:rPr>
          <w:rFonts w:hint="eastAsia" w:ascii="宋体" w:hAnsi="宋体"/>
          <w:color w:val="auto"/>
          <w:sz w:val="22"/>
        </w:rPr>
        <w:tab/>
      </w:r>
      <w:r>
        <w:rPr>
          <w:rFonts w:hint="eastAsia" w:ascii="宋体" w:hAnsi="宋体"/>
          <w:color w:val="auto"/>
          <w:sz w:val="22"/>
        </w:rPr>
        <w:t>B.仓储存储区域</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C.仓储拣选区域</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D.仓储备货区域</w:t>
      </w:r>
    </w:p>
    <w:p>
      <w:pPr>
        <w:pStyle w:val="12"/>
        <w:spacing w:line="400" w:lineRule="exact"/>
        <w:ind w:firstLine="440"/>
        <w:rPr>
          <w:rFonts w:ascii="宋体" w:hAnsi="宋体"/>
          <w:color w:val="auto"/>
          <w:sz w:val="22"/>
        </w:rPr>
      </w:pPr>
    </w:p>
    <w:p>
      <w:pPr>
        <w:pStyle w:val="12"/>
        <w:spacing w:line="400" w:lineRule="exact"/>
        <w:ind w:firstLine="440"/>
        <w:rPr>
          <w:rFonts w:hint="eastAsia" w:ascii="宋体" w:hAnsi="宋体"/>
          <w:color w:val="auto"/>
          <w:sz w:val="22"/>
        </w:rPr>
      </w:pPr>
      <w:r>
        <w:rPr>
          <w:rFonts w:hint="eastAsia" w:ascii="宋体" w:hAnsi="宋体"/>
          <w:color w:val="auto"/>
          <w:sz w:val="22"/>
          <w:lang w:val="en-US" w:eastAsia="zh-CN"/>
        </w:rPr>
        <w:t>30.</w:t>
      </w:r>
      <w:r>
        <w:rPr>
          <w:rFonts w:hint="eastAsia" w:ascii="宋体" w:hAnsi="宋体"/>
          <w:color w:val="auto"/>
          <w:sz w:val="22"/>
        </w:rPr>
        <w:t>众物智联物流与供应链集团某物流中心的某物品的经济订货批量为2000件，平均订货提前期为3天，平均每天正常需求量为200件，安全库存为50件，则该物流中心的订货点为（</w:t>
      </w:r>
      <w:r>
        <w:rPr>
          <w:rFonts w:hint="eastAsia" w:ascii="宋体" w:hAnsi="宋体"/>
          <w:color w:val="auto"/>
          <w:sz w:val="22"/>
          <w:lang w:val="en-US" w:eastAsia="zh-CN"/>
        </w:rPr>
        <w:t xml:space="preserve">   </w:t>
      </w:r>
      <w:r>
        <w:rPr>
          <w:rFonts w:hint="eastAsia" w:ascii="宋体" w:hAnsi="宋体"/>
          <w:color w:val="auto"/>
          <w:sz w:val="22"/>
        </w:rPr>
        <w:t>）。</w:t>
      </w:r>
    </w:p>
    <w:p>
      <w:pPr>
        <w:pStyle w:val="12"/>
        <w:spacing w:line="400" w:lineRule="exact"/>
        <w:ind w:firstLine="440"/>
        <w:rPr>
          <w:rFonts w:hint="eastAsia" w:ascii="宋体" w:hAnsi="宋体"/>
          <w:color w:val="auto"/>
          <w:sz w:val="22"/>
        </w:rPr>
      </w:pPr>
      <w:r>
        <w:rPr>
          <w:rFonts w:hint="eastAsia" w:ascii="宋体" w:hAnsi="宋体"/>
          <w:color w:val="auto"/>
          <w:sz w:val="22"/>
        </w:rPr>
        <w:t>A.200</w:t>
      </w:r>
    </w:p>
    <w:p>
      <w:pPr>
        <w:pStyle w:val="12"/>
        <w:spacing w:line="400" w:lineRule="exact"/>
        <w:ind w:firstLine="440"/>
        <w:rPr>
          <w:rFonts w:hint="eastAsia" w:ascii="宋体" w:hAnsi="宋体"/>
          <w:color w:val="auto"/>
          <w:sz w:val="22"/>
        </w:rPr>
      </w:pPr>
      <w:r>
        <w:rPr>
          <w:rFonts w:hint="eastAsia" w:ascii="宋体" w:hAnsi="宋体"/>
          <w:color w:val="auto"/>
          <w:sz w:val="22"/>
        </w:rPr>
        <w:t>B.600</w:t>
      </w:r>
    </w:p>
    <w:p>
      <w:pPr>
        <w:pStyle w:val="12"/>
        <w:spacing w:line="400" w:lineRule="exact"/>
        <w:ind w:firstLine="440"/>
        <w:rPr>
          <w:rFonts w:hint="eastAsia" w:ascii="宋体" w:hAnsi="宋体"/>
          <w:color w:val="auto"/>
          <w:sz w:val="22"/>
        </w:rPr>
      </w:pPr>
      <w:r>
        <w:rPr>
          <w:rFonts w:hint="eastAsia" w:ascii="宋体" w:hAnsi="宋体"/>
          <w:color w:val="auto"/>
          <w:sz w:val="22"/>
        </w:rPr>
        <w:t>C.650</w:t>
      </w:r>
    </w:p>
    <w:p>
      <w:pPr>
        <w:pStyle w:val="12"/>
        <w:spacing w:line="400" w:lineRule="exact"/>
        <w:ind w:firstLine="440"/>
        <w:rPr>
          <w:rFonts w:hint="eastAsia" w:ascii="宋体" w:hAnsi="宋体"/>
          <w:color w:val="auto"/>
          <w:sz w:val="22"/>
        </w:rPr>
      </w:pPr>
      <w:r>
        <w:rPr>
          <w:rFonts w:hint="eastAsia" w:ascii="宋体" w:hAnsi="宋体"/>
          <w:color w:val="auto"/>
          <w:sz w:val="22"/>
        </w:rPr>
        <w:t>D.2000</w:t>
      </w:r>
    </w:p>
    <w:p>
      <w:pPr>
        <w:pStyle w:val="12"/>
        <w:spacing w:line="400" w:lineRule="exact"/>
        <w:ind w:firstLine="440"/>
        <w:rPr>
          <w:rFonts w:hint="eastAsia" w:ascii="宋体" w:hAnsi="宋体"/>
          <w:color w:val="auto"/>
          <w:sz w:val="22"/>
        </w:rPr>
      </w:pPr>
    </w:p>
    <w:p>
      <w:pPr>
        <w:pStyle w:val="12"/>
        <w:spacing w:line="400" w:lineRule="exact"/>
        <w:ind w:firstLine="440"/>
        <w:rPr>
          <w:rFonts w:hint="eastAsia" w:ascii="宋体" w:hAnsi="宋体"/>
          <w:color w:val="auto"/>
          <w:sz w:val="22"/>
        </w:rPr>
      </w:pPr>
      <w:r>
        <w:rPr>
          <w:rFonts w:hint="eastAsia" w:ascii="宋体" w:hAnsi="宋体"/>
          <w:color w:val="auto"/>
          <w:sz w:val="22"/>
          <w:lang w:val="en-US" w:eastAsia="zh-CN"/>
        </w:rPr>
        <w:t>31.</w:t>
      </w:r>
      <w:r>
        <w:rPr>
          <w:rFonts w:hint="eastAsia" w:ascii="宋体" w:hAnsi="宋体"/>
          <w:color w:val="auto"/>
          <w:sz w:val="22"/>
        </w:rPr>
        <w:t>物流成本按成本项目划分，可分为物流功能成本和（</w:t>
      </w:r>
      <w:r>
        <w:rPr>
          <w:rFonts w:hint="eastAsia" w:ascii="宋体" w:hAnsi="宋体"/>
          <w:color w:val="auto"/>
          <w:sz w:val="22"/>
          <w:lang w:val="en-US" w:eastAsia="zh-CN"/>
        </w:rPr>
        <w:t xml:space="preserve">   </w:t>
      </w:r>
      <w:r>
        <w:rPr>
          <w:rFonts w:hint="eastAsia" w:ascii="宋体" w:hAnsi="宋体"/>
          <w:color w:val="auto"/>
          <w:sz w:val="22"/>
        </w:rPr>
        <w:t>）。</w:t>
      </w:r>
    </w:p>
    <w:p>
      <w:pPr>
        <w:pStyle w:val="12"/>
        <w:spacing w:line="400" w:lineRule="exact"/>
        <w:ind w:firstLine="440"/>
        <w:rPr>
          <w:rFonts w:hint="eastAsia" w:ascii="宋体" w:hAnsi="宋体"/>
          <w:color w:val="auto"/>
          <w:sz w:val="22"/>
        </w:rPr>
      </w:pPr>
      <w:r>
        <w:rPr>
          <w:rFonts w:hint="eastAsia" w:ascii="宋体" w:hAnsi="宋体"/>
          <w:color w:val="auto"/>
          <w:sz w:val="22"/>
        </w:rPr>
        <w:t>A.物流信息成本</w:t>
      </w:r>
    </w:p>
    <w:p>
      <w:pPr>
        <w:pStyle w:val="12"/>
        <w:spacing w:line="400" w:lineRule="exact"/>
        <w:ind w:firstLine="440"/>
        <w:rPr>
          <w:rFonts w:hint="eastAsia" w:ascii="宋体" w:hAnsi="宋体"/>
          <w:color w:val="auto"/>
          <w:sz w:val="22"/>
        </w:rPr>
      </w:pPr>
      <w:r>
        <w:rPr>
          <w:rFonts w:hint="eastAsia" w:ascii="宋体" w:hAnsi="宋体"/>
          <w:color w:val="auto"/>
          <w:sz w:val="22"/>
        </w:rPr>
        <w:t>B.物流管理成本</w:t>
      </w:r>
    </w:p>
    <w:p>
      <w:pPr>
        <w:pStyle w:val="12"/>
        <w:spacing w:line="400" w:lineRule="exact"/>
        <w:ind w:firstLine="440"/>
        <w:rPr>
          <w:rFonts w:hint="eastAsia" w:ascii="宋体" w:hAnsi="宋体"/>
          <w:color w:val="auto"/>
          <w:sz w:val="22"/>
        </w:rPr>
      </w:pPr>
      <w:r>
        <w:rPr>
          <w:rFonts w:hint="eastAsia" w:ascii="宋体" w:hAnsi="宋体"/>
          <w:color w:val="auto"/>
          <w:sz w:val="22"/>
        </w:rPr>
        <w:t>C.委托物流成本</w:t>
      </w:r>
    </w:p>
    <w:p>
      <w:pPr>
        <w:pStyle w:val="12"/>
        <w:spacing w:line="400" w:lineRule="exact"/>
        <w:ind w:firstLine="440"/>
        <w:rPr>
          <w:rFonts w:hint="eastAsia" w:ascii="宋体" w:hAnsi="宋体"/>
          <w:color w:val="auto"/>
          <w:sz w:val="22"/>
        </w:rPr>
      </w:pPr>
      <w:r>
        <w:rPr>
          <w:rFonts w:hint="eastAsia" w:ascii="宋体" w:hAnsi="宋体"/>
          <w:color w:val="auto"/>
          <w:sz w:val="22"/>
        </w:rPr>
        <w:t>D.存货相关成本</w:t>
      </w:r>
    </w:p>
    <w:p>
      <w:pPr>
        <w:pStyle w:val="12"/>
        <w:spacing w:line="400" w:lineRule="exact"/>
        <w:ind w:left="0" w:leftChars="0" w:firstLine="0" w:firstLineChars="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3</w:t>
      </w:r>
      <w:r>
        <w:rPr>
          <w:rFonts w:ascii="宋体" w:hAnsi="宋体"/>
          <w:color w:val="auto"/>
          <w:sz w:val="22"/>
        </w:rPr>
        <w:t>2.</w:t>
      </w:r>
      <w:r>
        <w:rPr>
          <w:rFonts w:hint="eastAsia" w:ascii="宋体" w:hAnsi="宋体"/>
          <w:color w:val="auto"/>
          <w:sz w:val="22"/>
        </w:rPr>
        <w:t>下列选项中属于物流成本控制方法的是</w:t>
      </w:r>
      <w:r>
        <w:rPr>
          <w:rFonts w:ascii="宋体" w:hAnsi="宋体"/>
          <w:color w:val="auto"/>
          <w:sz w:val="22"/>
        </w:rPr>
        <w:t>（     ）</w:t>
      </w:r>
      <w:r>
        <w:rPr>
          <w:rFonts w:hint="eastAsia" w:ascii="宋体" w:hAnsi="宋体"/>
          <w:color w:val="auto"/>
          <w:sz w:val="22"/>
        </w:rPr>
        <w:t>。</w:t>
      </w:r>
    </w:p>
    <w:p>
      <w:pPr>
        <w:pStyle w:val="12"/>
        <w:spacing w:line="400" w:lineRule="exact"/>
        <w:ind w:firstLine="440"/>
        <w:rPr>
          <w:rFonts w:ascii="宋体" w:hAnsi="宋体"/>
          <w:color w:val="auto"/>
          <w:sz w:val="22"/>
        </w:rPr>
      </w:pPr>
      <w:r>
        <w:rPr>
          <w:rFonts w:hint="eastAsia" w:ascii="宋体" w:hAnsi="宋体"/>
          <w:color w:val="auto"/>
          <w:sz w:val="22"/>
        </w:rPr>
        <w:t xml:space="preserve">  A.标准成本法</w:t>
      </w:r>
      <w:r>
        <w:rPr>
          <w:rFonts w:ascii="宋体" w:hAnsi="宋体"/>
          <w:color w:val="auto"/>
          <w:sz w:val="22"/>
        </w:rPr>
        <w:t xml:space="preserve">      </w:t>
      </w:r>
      <w:r>
        <w:rPr>
          <w:rFonts w:hint="eastAsia" w:ascii="宋体" w:hAnsi="宋体"/>
          <w:color w:val="auto"/>
          <w:sz w:val="22"/>
        </w:rPr>
        <w:t xml:space="preserve">B.标杆成本法 </w:t>
      </w:r>
      <w:r>
        <w:rPr>
          <w:rFonts w:ascii="宋体" w:hAnsi="宋体"/>
          <w:color w:val="auto"/>
          <w:sz w:val="22"/>
        </w:rPr>
        <w:t xml:space="preserve">     </w:t>
      </w:r>
      <w:r>
        <w:rPr>
          <w:rFonts w:hint="eastAsia" w:ascii="宋体" w:hAnsi="宋体"/>
          <w:color w:val="auto"/>
          <w:sz w:val="22"/>
        </w:rPr>
        <w:t xml:space="preserve"> C.预算成本法 </w:t>
      </w:r>
      <w:r>
        <w:rPr>
          <w:rFonts w:ascii="宋体" w:hAnsi="宋体"/>
          <w:color w:val="auto"/>
          <w:sz w:val="22"/>
        </w:rPr>
        <w:t xml:space="preserve"> </w:t>
      </w:r>
      <w:r>
        <w:rPr>
          <w:rFonts w:hint="eastAsia" w:ascii="宋体" w:hAnsi="宋体"/>
          <w:color w:val="auto"/>
          <w:sz w:val="22"/>
        </w:rPr>
        <w:t xml:space="preserve">    </w:t>
      </w:r>
      <w:r>
        <w:rPr>
          <w:rFonts w:ascii="宋体" w:hAnsi="宋体"/>
          <w:color w:val="auto"/>
          <w:sz w:val="22"/>
        </w:rPr>
        <w:t xml:space="preserve"> </w:t>
      </w:r>
      <w:r>
        <w:rPr>
          <w:rFonts w:hint="eastAsia" w:ascii="宋体" w:hAnsi="宋体"/>
          <w:color w:val="auto"/>
          <w:sz w:val="22"/>
        </w:rPr>
        <w:t>D.弹性成本法</w:t>
      </w:r>
    </w:p>
    <w:p>
      <w:pPr>
        <w:pStyle w:val="12"/>
        <w:spacing w:line="400" w:lineRule="exact"/>
        <w:ind w:firstLine="440"/>
        <w:rPr>
          <w:rFonts w:ascii="宋体" w:hAnsi="宋体"/>
          <w:color w:val="auto"/>
          <w:sz w:val="22"/>
        </w:rPr>
      </w:pPr>
    </w:p>
    <w:p>
      <w:pPr>
        <w:pStyle w:val="12"/>
        <w:spacing w:line="400" w:lineRule="exact"/>
        <w:ind w:firstLine="440"/>
        <w:rPr>
          <w:rFonts w:hint="eastAsia" w:ascii="宋体" w:hAnsi="宋体"/>
          <w:color w:val="auto"/>
          <w:sz w:val="22"/>
        </w:rPr>
      </w:pPr>
      <w:r>
        <w:rPr>
          <w:rFonts w:hint="eastAsia" w:ascii="宋体" w:hAnsi="宋体"/>
          <w:color w:val="auto"/>
          <w:sz w:val="22"/>
          <w:lang w:val="en-US" w:eastAsia="zh-CN"/>
        </w:rPr>
        <w:t>33.</w:t>
      </w:r>
      <w:r>
        <w:rPr>
          <w:rFonts w:hint="eastAsia" w:ascii="宋体" w:hAnsi="宋体"/>
          <w:color w:val="auto"/>
          <w:sz w:val="22"/>
        </w:rPr>
        <w:t>用作业成本法核算间接成本时，需要确定物流作业的成本动因，请问仓储订单处理作业的成本动因是</w:t>
      </w:r>
    </w:p>
    <w:p>
      <w:pPr>
        <w:pStyle w:val="12"/>
        <w:spacing w:line="400" w:lineRule="exact"/>
        <w:ind w:firstLine="440"/>
        <w:rPr>
          <w:rFonts w:hint="eastAsia" w:ascii="宋体" w:hAnsi="宋体"/>
          <w:color w:val="auto"/>
          <w:sz w:val="22"/>
        </w:rPr>
      </w:pPr>
      <w:r>
        <w:rPr>
          <w:rFonts w:hint="eastAsia" w:ascii="宋体" w:hAnsi="宋体"/>
          <w:color w:val="auto"/>
          <w:sz w:val="22"/>
        </w:rPr>
        <w:t>A.订单数量</w:t>
      </w:r>
    </w:p>
    <w:p>
      <w:pPr>
        <w:pStyle w:val="12"/>
        <w:spacing w:line="400" w:lineRule="exact"/>
        <w:ind w:firstLine="440"/>
        <w:rPr>
          <w:rFonts w:hint="eastAsia" w:ascii="宋体" w:hAnsi="宋体"/>
          <w:color w:val="auto"/>
          <w:sz w:val="22"/>
        </w:rPr>
      </w:pPr>
      <w:r>
        <w:rPr>
          <w:rFonts w:hint="eastAsia" w:ascii="宋体" w:hAnsi="宋体"/>
          <w:color w:val="auto"/>
          <w:sz w:val="22"/>
        </w:rPr>
        <w:t>B.托盘数量</w:t>
      </w:r>
    </w:p>
    <w:p>
      <w:pPr>
        <w:pStyle w:val="12"/>
        <w:spacing w:line="400" w:lineRule="exact"/>
        <w:ind w:firstLine="440"/>
        <w:rPr>
          <w:rFonts w:hint="eastAsia" w:ascii="宋体" w:hAnsi="宋体"/>
          <w:color w:val="auto"/>
          <w:sz w:val="22"/>
        </w:rPr>
      </w:pPr>
      <w:r>
        <w:rPr>
          <w:rFonts w:hint="eastAsia" w:ascii="宋体" w:hAnsi="宋体"/>
          <w:color w:val="auto"/>
          <w:sz w:val="22"/>
        </w:rPr>
        <w:t>C.人工工时</w:t>
      </w:r>
    </w:p>
    <w:p>
      <w:pPr>
        <w:pStyle w:val="12"/>
        <w:spacing w:line="400" w:lineRule="exact"/>
        <w:ind w:firstLine="440"/>
        <w:rPr>
          <w:rFonts w:hint="eastAsia" w:ascii="宋体" w:hAnsi="宋体"/>
          <w:color w:val="auto"/>
          <w:sz w:val="22"/>
        </w:rPr>
      </w:pPr>
      <w:r>
        <w:rPr>
          <w:rFonts w:hint="eastAsia" w:ascii="宋体" w:hAnsi="宋体"/>
          <w:color w:val="auto"/>
          <w:sz w:val="22"/>
        </w:rPr>
        <w:t>D.租赁仓库面积</w:t>
      </w:r>
    </w:p>
    <w:p>
      <w:pPr>
        <w:pStyle w:val="12"/>
        <w:spacing w:line="400" w:lineRule="exact"/>
        <w:ind w:firstLine="44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3</w:t>
      </w:r>
      <w:r>
        <w:rPr>
          <w:rFonts w:ascii="宋体" w:hAnsi="宋体"/>
          <w:color w:val="auto"/>
          <w:sz w:val="22"/>
        </w:rPr>
        <w:t>4.</w:t>
      </w:r>
      <w:r>
        <w:rPr>
          <w:rFonts w:hint="eastAsia" w:ascii="宋体" w:hAnsi="宋体"/>
          <w:color w:val="auto"/>
          <w:sz w:val="22"/>
        </w:rPr>
        <w:t>有关目标成本法的说法中错误的是</w:t>
      </w:r>
      <w:r>
        <w:rPr>
          <w:rFonts w:ascii="宋体" w:hAnsi="宋体"/>
          <w:color w:val="auto"/>
          <w:sz w:val="22"/>
        </w:rPr>
        <w:t>（     ）</w:t>
      </w:r>
      <w:r>
        <w:rPr>
          <w:rFonts w:hint="eastAsia" w:ascii="宋体" w:hAnsi="宋体"/>
          <w:color w:val="auto"/>
          <w:sz w:val="22"/>
        </w:rPr>
        <w:t>。</w:t>
      </w:r>
    </w:p>
    <w:p>
      <w:pPr>
        <w:pStyle w:val="12"/>
        <w:spacing w:line="400" w:lineRule="exact"/>
        <w:ind w:firstLine="440"/>
        <w:rPr>
          <w:rFonts w:ascii="宋体" w:hAnsi="宋体"/>
          <w:color w:val="auto"/>
          <w:sz w:val="22"/>
        </w:rPr>
      </w:pPr>
      <w:r>
        <w:rPr>
          <w:rFonts w:hint="eastAsia" w:ascii="宋体" w:hAnsi="宋体"/>
          <w:color w:val="auto"/>
          <w:sz w:val="22"/>
        </w:rPr>
        <w:t>A.目标成本测算就是指各单项目标成本测算</w:t>
      </w:r>
    </w:p>
    <w:p>
      <w:pPr>
        <w:pStyle w:val="12"/>
        <w:spacing w:line="400" w:lineRule="exact"/>
        <w:ind w:firstLine="440"/>
        <w:rPr>
          <w:rFonts w:ascii="宋体" w:hAnsi="宋体"/>
          <w:color w:val="auto"/>
          <w:sz w:val="22"/>
        </w:rPr>
      </w:pPr>
      <w:r>
        <w:rPr>
          <w:rFonts w:ascii="宋体" w:hAnsi="宋体"/>
          <w:color w:val="auto"/>
          <w:sz w:val="22"/>
        </w:rPr>
        <w:t>B</w:t>
      </w:r>
      <w:r>
        <w:rPr>
          <w:rFonts w:hint="eastAsia" w:ascii="宋体" w:hAnsi="宋体"/>
          <w:color w:val="auto"/>
          <w:sz w:val="22"/>
        </w:rPr>
        <w:t>.目标成本=预计服务收入-目标利润</w:t>
      </w:r>
    </w:p>
    <w:p>
      <w:pPr>
        <w:pStyle w:val="12"/>
        <w:spacing w:line="400" w:lineRule="exact"/>
        <w:ind w:firstLine="440"/>
        <w:rPr>
          <w:rFonts w:ascii="宋体" w:hAnsi="宋体"/>
          <w:color w:val="auto"/>
          <w:sz w:val="22"/>
        </w:rPr>
      </w:pPr>
      <w:r>
        <w:rPr>
          <w:rFonts w:hint="eastAsia" w:ascii="宋体" w:hAnsi="宋体"/>
          <w:color w:val="auto"/>
          <w:sz w:val="22"/>
        </w:rPr>
        <w:t>C</w:t>
      </w:r>
      <w:r>
        <w:rPr>
          <w:rFonts w:ascii="宋体" w:hAnsi="宋体"/>
          <w:color w:val="auto"/>
          <w:sz w:val="22"/>
        </w:rPr>
        <w:t>.</w:t>
      </w:r>
      <w:r>
        <w:rPr>
          <w:rFonts w:hint="eastAsia" w:ascii="宋体" w:hAnsi="宋体"/>
          <w:color w:val="auto"/>
          <w:sz w:val="22"/>
        </w:rPr>
        <w:t>目标成本的可行性分析包括分析预计服务收入、物流目标利润和目标成本</w:t>
      </w:r>
    </w:p>
    <w:p>
      <w:pPr>
        <w:pStyle w:val="12"/>
        <w:spacing w:line="400" w:lineRule="exact"/>
        <w:ind w:firstLine="440"/>
        <w:rPr>
          <w:rFonts w:ascii="宋体" w:hAnsi="宋体"/>
          <w:color w:val="auto"/>
          <w:sz w:val="22"/>
        </w:rPr>
      </w:pPr>
      <w:r>
        <w:rPr>
          <w:rFonts w:hint="eastAsia" w:ascii="宋体" w:hAnsi="宋体"/>
          <w:color w:val="auto"/>
          <w:sz w:val="22"/>
        </w:rPr>
        <w:t>D.目标成本的分解通常不是一次完成的，需要一定的循环，不断修订，有时甚至需要修改原来设立的目标</w:t>
      </w:r>
    </w:p>
    <w:p>
      <w:pPr>
        <w:pStyle w:val="12"/>
        <w:spacing w:line="400" w:lineRule="exact"/>
        <w:ind w:firstLine="440"/>
        <w:rPr>
          <w:rFonts w:hint="eastAsia" w:ascii="宋体" w:hAnsi="宋体"/>
          <w:color w:val="auto"/>
          <w:sz w:val="22"/>
        </w:rPr>
      </w:pPr>
    </w:p>
    <w:p>
      <w:pPr>
        <w:pStyle w:val="12"/>
        <w:spacing w:line="400" w:lineRule="exact"/>
        <w:ind w:firstLine="440"/>
        <w:rPr>
          <w:rFonts w:hint="eastAsia" w:ascii="宋体" w:hAnsi="宋体"/>
          <w:color w:val="auto"/>
          <w:sz w:val="22"/>
        </w:rPr>
      </w:pPr>
      <w:r>
        <w:rPr>
          <w:rFonts w:hint="eastAsia" w:ascii="宋体" w:hAnsi="宋体"/>
          <w:color w:val="auto"/>
          <w:sz w:val="22"/>
          <w:lang w:val="en-US" w:eastAsia="zh-CN"/>
        </w:rPr>
        <w:t>35.</w:t>
      </w:r>
      <w:r>
        <w:rPr>
          <w:rFonts w:hint="eastAsia" w:ascii="宋体" w:hAnsi="宋体"/>
          <w:color w:val="auto"/>
          <w:sz w:val="22"/>
        </w:rPr>
        <w:t>仓储绩效考核指标有很多，其中缺货率、准时交货率、货损货差赔偿费率等指标属于仓储绩效考核的（</w:t>
      </w:r>
      <w:r>
        <w:rPr>
          <w:rFonts w:hint="eastAsia" w:ascii="宋体" w:hAnsi="宋体"/>
          <w:color w:val="auto"/>
          <w:sz w:val="22"/>
          <w:lang w:val="en-US" w:eastAsia="zh-CN"/>
        </w:rPr>
        <w:t xml:space="preserve">  </w:t>
      </w:r>
      <w:r>
        <w:rPr>
          <w:rFonts w:hint="eastAsia" w:ascii="宋体" w:hAnsi="宋体"/>
          <w:color w:val="auto"/>
          <w:sz w:val="22"/>
        </w:rPr>
        <w:t>）。</w:t>
      </w:r>
    </w:p>
    <w:p>
      <w:pPr>
        <w:pStyle w:val="12"/>
        <w:spacing w:line="400" w:lineRule="exact"/>
        <w:ind w:firstLine="440"/>
        <w:rPr>
          <w:rFonts w:hint="eastAsia" w:ascii="宋体" w:hAnsi="宋体"/>
          <w:color w:val="auto"/>
          <w:sz w:val="22"/>
        </w:rPr>
      </w:pPr>
      <w:r>
        <w:rPr>
          <w:rFonts w:hint="eastAsia" w:ascii="宋体" w:hAnsi="宋体"/>
          <w:color w:val="auto"/>
          <w:sz w:val="22"/>
        </w:rPr>
        <w:t>A.资源利用程度指标</w:t>
      </w:r>
    </w:p>
    <w:p>
      <w:pPr>
        <w:pStyle w:val="12"/>
        <w:spacing w:line="400" w:lineRule="exact"/>
        <w:ind w:firstLine="440"/>
        <w:rPr>
          <w:rFonts w:hint="eastAsia" w:ascii="宋体" w:hAnsi="宋体"/>
          <w:color w:val="auto"/>
          <w:sz w:val="22"/>
        </w:rPr>
      </w:pPr>
      <w:r>
        <w:rPr>
          <w:rFonts w:hint="eastAsia" w:ascii="宋体" w:hAnsi="宋体"/>
          <w:color w:val="auto"/>
          <w:sz w:val="22"/>
        </w:rPr>
        <w:t>B.服务水平指标</w:t>
      </w:r>
    </w:p>
    <w:p>
      <w:pPr>
        <w:pStyle w:val="12"/>
        <w:spacing w:line="400" w:lineRule="exact"/>
        <w:ind w:firstLine="440"/>
        <w:rPr>
          <w:rFonts w:hint="eastAsia" w:ascii="宋体" w:hAnsi="宋体"/>
          <w:color w:val="auto"/>
          <w:sz w:val="22"/>
        </w:rPr>
      </w:pPr>
      <w:r>
        <w:rPr>
          <w:rFonts w:hint="eastAsia" w:ascii="宋体" w:hAnsi="宋体"/>
          <w:color w:val="auto"/>
          <w:sz w:val="22"/>
        </w:rPr>
        <w:t>C.能力与质量指标</w:t>
      </w:r>
    </w:p>
    <w:p>
      <w:pPr>
        <w:pStyle w:val="12"/>
        <w:spacing w:line="400" w:lineRule="exact"/>
        <w:ind w:firstLine="440"/>
        <w:rPr>
          <w:rFonts w:hint="eastAsia" w:ascii="宋体" w:hAnsi="宋体"/>
          <w:color w:val="auto"/>
          <w:sz w:val="22"/>
        </w:rPr>
      </w:pPr>
      <w:r>
        <w:rPr>
          <w:rFonts w:hint="eastAsia" w:ascii="宋体" w:hAnsi="宋体"/>
          <w:color w:val="auto"/>
          <w:sz w:val="22"/>
        </w:rPr>
        <w:t>D.作业效益指标</w:t>
      </w:r>
    </w:p>
    <w:p>
      <w:pPr>
        <w:pStyle w:val="12"/>
        <w:spacing w:line="400" w:lineRule="exact"/>
        <w:ind w:left="0" w:leftChars="0" w:firstLine="0" w:firstLineChars="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3</w:t>
      </w:r>
      <w:r>
        <w:rPr>
          <w:rFonts w:ascii="宋体" w:hAnsi="宋体"/>
          <w:color w:val="auto"/>
          <w:sz w:val="22"/>
        </w:rPr>
        <w:t>6.</w:t>
      </w:r>
      <w:r>
        <w:rPr>
          <w:rFonts w:hint="eastAsia" w:ascii="宋体" w:hAnsi="宋体"/>
          <w:color w:val="auto"/>
          <w:sz w:val="22"/>
        </w:rPr>
        <w:t>运力分析可以实现的功能不包括：</w:t>
      </w:r>
      <w:r>
        <w:rPr>
          <w:rFonts w:ascii="宋体" w:hAnsi="宋体"/>
          <w:color w:val="auto"/>
          <w:sz w:val="22"/>
        </w:rPr>
        <w:t>（     ）</w:t>
      </w:r>
      <w:r>
        <w:rPr>
          <w:rFonts w:hint="eastAsia" w:ascii="宋体" w:hAnsi="宋体"/>
          <w:color w:val="auto"/>
          <w:sz w:val="22"/>
        </w:rPr>
        <w:t>。</w:t>
      </w:r>
    </w:p>
    <w:p>
      <w:pPr>
        <w:pStyle w:val="12"/>
        <w:spacing w:line="400" w:lineRule="exact"/>
        <w:ind w:firstLine="440"/>
        <w:rPr>
          <w:rFonts w:ascii="宋体" w:hAnsi="宋体"/>
          <w:color w:val="auto"/>
          <w:sz w:val="22"/>
        </w:rPr>
      </w:pPr>
      <w:r>
        <w:rPr>
          <w:rFonts w:hint="eastAsia" w:ascii="宋体" w:hAnsi="宋体"/>
          <w:color w:val="auto"/>
          <w:sz w:val="22"/>
        </w:rPr>
        <w:t>A</w:t>
      </w:r>
      <w:r>
        <w:rPr>
          <w:rFonts w:ascii="宋体" w:hAnsi="宋体"/>
          <w:color w:val="auto"/>
          <w:sz w:val="22"/>
        </w:rPr>
        <w:t>.</w:t>
      </w:r>
      <w:r>
        <w:rPr>
          <w:rFonts w:hint="eastAsia" w:ascii="宋体" w:hAnsi="宋体"/>
          <w:color w:val="auto"/>
          <w:sz w:val="22"/>
        </w:rPr>
        <w:t>时间利用指标</w:t>
      </w:r>
      <w:r>
        <w:rPr>
          <w:rFonts w:hint="eastAsia" w:ascii="宋体" w:hAnsi="宋体"/>
          <w:color w:val="auto"/>
          <w:sz w:val="22"/>
        </w:rPr>
        <w:tab/>
      </w:r>
      <w:r>
        <w:rPr>
          <w:rFonts w:ascii="宋体" w:hAnsi="宋体"/>
          <w:color w:val="auto"/>
          <w:sz w:val="22"/>
        </w:rPr>
        <w:t xml:space="preserve">    </w:t>
      </w:r>
      <w:r>
        <w:rPr>
          <w:rFonts w:ascii="宋体" w:hAnsi="宋体"/>
          <w:color w:val="auto"/>
          <w:sz w:val="22"/>
        </w:rPr>
        <w:t>B.</w:t>
      </w:r>
      <w:r>
        <w:rPr>
          <w:rFonts w:hint="eastAsia" w:ascii="宋体" w:hAnsi="宋体"/>
          <w:color w:val="auto"/>
          <w:sz w:val="22"/>
        </w:rPr>
        <w:t>订单利用指标</w:t>
      </w:r>
      <w:r>
        <w:rPr>
          <w:rFonts w:hint="eastAsia" w:ascii="宋体" w:hAnsi="宋体"/>
          <w:color w:val="auto"/>
          <w:sz w:val="22"/>
        </w:rPr>
        <w:tab/>
      </w:r>
      <w:r>
        <w:rPr>
          <w:rFonts w:ascii="宋体" w:hAnsi="宋体"/>
          <w:color w:val="auto"/>
          <w:sz w:val="22"/>
        </w:rPr>
        <w:t xml:space="preserve">   C.</w:t>
      </w:r>
      <w:r>
        <w:rPr>
          <w:rFonts w:hint="eastAsia" w:ascii="宋体" w:hAnsi="宋体"/>
          <w:color w:val="auto"/>
          <w:sz w:val="22"/>
        </w:rPr>
        <w:t>速度利用指标</w:t>
      </w:r>
      <w:r>
        <w:rPr>
          <w:rFonts w:ascii="宋体" w:hAnsi="宋体"/>
          <w:color w:val="auto"/>
          <w:sz w:val="22"/>
        </w:rPr>
        <w:t xml:space="preserve">   D.</w:t>
      </w:r>
      <w:r>
        <w:rPr>
          <w:rFonts w:hint="eastAsia" w:ascii="宋体" w:hAnsi="宋体"/>
          <w:color w:val="auto"/>
          <w:sz w:val="22"/>
        </w:rPr>
        <w:t xml:space="preserve"> 载重量利用指标</w:t>
      </w:r>
    </w:p>
    <w:p>
      <w:pPr>
        <w:pStyle w:val="12"/>
        <w:spacing w:line="400" w:lineRule="exact"/>
        <w:ind w:firstLine="440"/>
        <w:rPr>
          <w:rFonts w:hint="eastAsia" w:ascii="宋体" w:hAnsi="宋体"/>
          <w:color w:val="auto"/>
          <w:sz w:val="22"/>
          <w:highlight w:val="cyan"/>
        </w:rPr>
      </w:pPr>
    </w:p>
    <w:p>
      <w:pPr>
        <w:pStyle w:val="12"/>
        <w:spacing w:line="400" w:lineRule="exact"/>
        <w:ind w:firstLine="440"/>
        <w:rPr>
          <w:rFonts w:hint="eastAsia" w:ascii="宋体" w:hAnsi="宋体"/>
          <w:color w:val="auto"/>
          <w:sz w:val="22"/>
        </w:rPr>
      </w:pPr>
      <w:r>
        <w:rPr>
          <w:rFonts w:hint="eastAsia" w:ascii="宋体" w:hAnsi="宋体"/>
          <w:color w:val="auto"/>
          <w:sz w:val="22"/>
        </w:rPr>
        <w:t>37</w:t>
      </w:r>
      <w:r>
        <w:rPr>
          <w:rFonts w:hint="eastAsia" w:ascii="宋体" w:hAnsi="宋体"/>
          <w:color w:val="auto"/>
          <w:sz w:val="22"/>
          <w:lang w:eastAsia="zh-CN"/>
        </w:rPr>
        <w:t>.</w:t>
      </w:r>
      <w:r>
        <w:rPr>
          <w:rFonts w:hint="eastAsia" w:ascii="宋体" w:hAnsi="宋体"/>
          <w:color w:val="auto"/>
          <w:sz w:val="22"/>
        </w:rPr>
        <w:t>以条形图的形式表示一段时间内所搜索数据的频率分布，这种物流绩效考核分析工具是</w:t>
      </w:r>
    </w:p>
    <w:p>
      <w:pPr>
        <w:pStyle w:val="12"/>
        <w:spacing w:line="400" w:lineRule="exact"/>
        <w:ind w:firstLine="440"/>
        <w:rPr>
          <w:rFonts w:hint="eastAsia" w:ascii="宋体" w:hAnsi="宋体"/>
          <w:color w:val="auto"/>
          <w:sz w:val="22"/>
        </w:rPr>
      </w:pPr>
      <w:r>
        <w:rPr>
          <w:rFonts w:hint="eastAsia" w:ascii="宋体" w:hAnsi="宋体"/>
          <w:color w:val="auto"/>
          <w:sz w:val="22"/>
        </w:rPr>
        <w:t>A.趋势图</w:t>
      </w:r>
    </w:p>
    <w:p>
      <w:pPr>
        <w:pStyle w:val="12"/>
        <w:spacing w:line="400" w:lineRule="exact"/>
        <w:ind w:firstLine="440"/>
        <w:rPr>
          <w:rFonts w:hint="eastAsia" w:ascii="宋体" w:hAnsi="宋体"/>
          <w:color w:val="auto"/>
          <w:sz w:val="22"/>
        </w:rPr>
      </w:pPr>
      <w:r>
        <w:rPr>
          <w:rFonts w:hint="eastAsia" w:ascii="宋体" w:hAnsi="宋体"/>
          <w:color w:val="auto"/>
          <w:sz w:val="22"/>
        </w:rPr>
        <w:t>B.直方图</w:t>
      </w:r>
    </w:p>
    <w:p>
      <w:pPr>
        <w:pStyle w:val="12"/>
        <w:spacing w:line="400" w:lineRule="exact"/>
        <w:ind w:firstLine="440"/>
        <w:rPr>
          <w:rFonts w:hint="eastAsia" w:ascii="宋体" w:hAnsi="宋体"/>
          <w:color w:val="auto"/>
          <w:sz w:val="22"/>
        </w:rPr>
      </w:pPr>
      <w:r>
        <w:rPr>
          <w:rFonts w:hint="eastAsia" w:ascii="宋体" w:hAnsi="宋体"/>
          <w:color w:val="auto"/>
          <w:sz w:val="22"/>
        </w:rPr>
        <w:t>C.因果图</w:t>
      </w:r>
    </w:p>
    <w:p>
      <w:pPr>
        <w:pStyle w:val="12"/>
        <w:spacing w:line="400" w:lineRule="exact"/>
        <w:ind w:firstLine="440"/>
        <w:rPr>
          <w:rFonts w:hint="eastAsia" w:ascii="宋体" w:hAnsi="宋体"/>
          <w:color w:val="auto"/>
          <w:sz w:val="22"/>
        </w:rPr>
      </w:pPr>
      <w:r>
        <w:rPr>
          <w:rFonts w:hint="eastAsia" w:ascii="宋体" w:hAnsi="宋体"/>
          <w:color w:val="auto"/>
          <w:sz w:val="22"/>
        </w:rPr>
        <w:t>D.流程图</w:t>
      </w:r>
    </w:p>
    <w:p>
      <w:pPr>
        <w:pStyle w:val="12"/>
        <w:spacing w:line="400" w:lineRule="exact"/>
        <w:ind w:left="0" w:leftChars="0" w:firstLine="0" w:firstLineChars="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3</w:t>
      </w:r>
      <w:r>
        <w:rPr>
          <w:rFonts w:ascii="宋体" w:hAnsi="宋体"/>
          <w:color w:val="auto"/>
          <w:sz w:val="22"/>
        </w:rPr>
        <w:t>8.</w:t>
      </w:r>
      <w:r>
        <w:rPr>
          <w:rFonts w:hint="eastAsia" w:ascii="宋体" w:hAnsi="宋体"/>
          <w:color w:val="auto"/>
          <w:sz w:val="22"/>
        </w:rPr>
        <w:t xml:space="preserve"> AI的英文全称是</w:t>
      </w:r>
      <w:r>
        <w:rPr>
          <w:rFonts w:ascii="宋体" w:hAnsi="宋体"/>
          <w:color w:val="auto"/>
          <w:sz w:val="22"/>
        </w:rPr>
        <w:t>（     ）</w:t>
      </w:r>
      <w:r>
        <w:rPr>
          <w:rFonts w:hint="eastAsia" w:ascii="宋体" w:hAnsi="宋体"/>
          <w:color w:val="auto"/>
          <w:sz w:val="22"/>
        </w:rPr>
        <w:t>。</w:t>
      </w:r>
    </w:p>
    <w:p>
      <w:pPr>
        <w:pStyle w:val="12"/>
        <w:spacing w:line="400" w:lineRule="exact"/>
        <w:ind w:firstLine="440"/>
        <w:rPr>
          <w:rFonts w:ascii="宋体" w:hAnsi="宋体"/>
          <w:color w:val="auto"/>
          <w:sz w:val="22"/>
        </w:rPr>
      </w:pPr>
      <w:r>
        <w:rPr>
          <w:rFonts w:hint="eastAsia" w:ascii="宋体" w:hAnsi="宋体"/>
          <w:color w:val="auto"/>
          <w:sz w:val="22"/>
        </w:rPr>
        <w:t>A</w:t>
      </w:r>
      <w:r>
        <w:rPr>
          <w:rFonts w:ascii="宋体" w:hAnsi="宋体"/>
          <w:color w:val="auto"/>
          <w:sz w:val="22"/>
        </w:rPr>
        <w:t>.</w:t>
      </w:r>
      <w:r>
        <w:rPr>
          <w:rFonts w:hint="eastAsia" w:ascii="宋体" w:hAnsi="宋体"/>
          <w:color w:val="auto"/>
          <w:sz w:val="22"/>
        </w:rPr>
        <w:t xml:space="preserve"> </w:t>
      </w:r>
      <w:r>
        <w:rPr>
          <w:rFonts w:ascii="宋体" w:hAnsi="宋体"/>
          <w:color w:val="auto"/>
          <w:sz w:val="22"/>
        </w:rPr>
        <w:t xml:space="preserve">Automatic Intelligence             </w:t>
      </w:r>
      <w:r>
        <w:rPr>
          <w:rFonts w:ascii="宋体" w:hAnsi="宋体"/>
          <w:color w:val="auto"/>
          <w:sz w:val="22"/>
        </w:rPr>
        <w:t>B.</w:t>
      </w:r>
      <w:r>
        <w:rPr>
          <w:rFonts w:hint="eastAsia" w:ascii="宋体" w:hAnsi="宋体"/>
          <w:color w:val="auto"/>
          <w:sz w:val="22"/>
        </w:rPr>
        <w:t xml:space="preserve"> </w:t>
      </w:r>
      <w:r>
        <w:rPr>
          <w:rFonts w:ascii="宋体" w:hAnsi="宋体"/>
          <w:color w:val="auto"/>
          <w:sz w:val="22"/>
        </w:rPr>
        <w:t>Artificial Intelligence</w:t>
      </w:r>
      <w:r>
        <w:rPr>
          <w:rFonts w:hint="eastAsia" w:ascii="宋体" w:hAnsi="宋体"/>
          <w:color w:val="auto"/>
          <w:sz w:val="22"/>
        </w:rPr>
        <w:tab/>
      </w:r>
      <w:r>
        <w:rPr>
          <w:rFonts w:ascii="宋体" w:hAnsi="宋体"/>
          <w:color w:val="auto"/>
          <w:sz w:val="22"/>
        </w:rPr>
        <w:t xml:space="preserve">  </w:t>
      </w:r>
      <w:r>
        <w:rPr>
          <w:rFonts w:ascii="宋体" w:hAnsi="宋体"/>
          <w:color w:val="auto"/>
          <w:sz w:val="22"/>
        </w:rPr>
        <w:t xml:space="preserve">     </w:t>
      </w:r>
    </w:p>
    <w:p>
      <w:pPr>
        <w:pStyle w:val="12"/>
        <w:spacing w:line="400" w:lineRule="exact"/>
        <w:ind w:firstLine="440"/>
        <w:rPr>
          <w:rFonts w:ascii="宋体" w:hAnsi="宋体"/>
          <w:color w:val="auto"/>
          <w:sz w:val="22"/>
        </w:rPr>
      </w:pPr>
      <w:r>
        <w:rPr>
          <w:rFonts w:ascii="宋体" w:hAnsi="宋体"/>
          <w:color w:val="auto"/>
          <w:sz w:val="22"/>
        </w:rPr>
        <w:t>C.</w:t>
      </w:r>
      <w:r>
        <w:rPr>
          <w:rFonts w:hint="eastAsia" w:ascii="宋体" w:hAnsi="宋体"/>
          <w:color w:val="auto"/>
          <w:sz w:val="22"/>
        </w:rPr>
        <w:t xml:space="preserve"> </w:t>
      </w:r>
      <w:r>
        <w:rPr>
          <w:rFonts w:ascii="宋体" w:hAnsi="宋体"/>
          <w:color w:val="auto"/>
          <w:sz w:val="22"/>
        </w:rPr>
        <w:t>Automatic Information</w:t>
      </w:r>
      <w:r>
        <w:rPr>
          <w:rFonts w:hint="eastAsia" w:ascii="宋体" w:hAnsi="宋体"/>
          <w:color w:val="auto"/>
          <w:sz w:val="22"/>
        </w:rPr>
        <w:t xml:space="preserve"> </w:t>
      </w:r>
      <w:r>
        <w:rPr>
          <w:rFonts w:hint="eastAsia" w:ascii="宋体" w:hAnsi="宋体"/>
          <w:color w:val="auto"/>
          <w:sz w:val="22"/>
        </w:rPr>
        <w:tab/>
      </w:r>
      <w:r>
        <w:rPr>
          <w:rFonts w:ascii="宋体" w:hAnsi="宋体"/>
          <w:color w:val="auto"/>
          <w:sz w:val="22"/>
        </w:rPr>
        <w:t xml:space="preserve">          D.</w:t>
      </w:r>
      <w:r>
        <w:rPr>
          <w:rFonts w:hint="eastAsia" w:ascii="宋体" w:hAnsi="宋体"/>
          <w:color w:val="auto"/>
          <w:sz w:val="22"/>
        </w:rPr>
        <w:t xml:space="preserve"> </w:t>
      </w:r>
      <w:r>
        <w:rPr>
          <w:rFonts w:ascii="宋体" w:hAnsi="宋体"/>
          <w:color w:val="auto"/>
          <w:sz w:val="22"/>
        </w:rPr>
        <w:t>Artificial Information</w:t>
      </w:r>
    </w:p>
    <w:p>
      <w:pPr>
        <w:pStyle w:val="12"/>
        <w:spacing w:line="400" w:lineRule="exact"/>
        <w:ind w:firstLine="44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3</w:t>
      </w:r>
      <w:r>
        <w:rPr>
          <w:rFonts w:ascii="宋体" w:hAnsi="宋体"/>
          <w:color w:val="auto"/>
          <w:sz w:val="22"/>
        </w:rPr>
        <w:t>9.</w:t>
      </w:r>
      <w:r>
        <w:rPr>
          <w:rFonts w:hint="eastAsia" w:ascii="宋体" w:hAnsi="宋体"/>
          <w:color w:val="auto"/>
          <w:sz w:val="22"/>
        </w:rPr>
        <w:t>下列选项中不属于货到人拣选方式的是</w:t>
      </w:r>
      <w:r>
        <w:rPr>
          <w:rFonts w:ascii="宋体" w:hAnsi="宋体"/>
          <w:color w:val="auto"/>
          <w:sz w:val="22"/>
        </w:rPr>
        <w:t>（     ）</w:t>
      </w:r>
      <w:r>
        <w:rPr>
          <w:rFonts w:hint="eastAsia" w:ascii="宋体" w:hAnsi="宋体"/>
          <w:color w:val="auto"/>
          <w:sz w:val="22"/>
        </w:rPr>
        <w:t>。</w:t>
      </w:r>
    </w:p>
    <w:p>
      <w:pPr>
        <w:pStyle w:val="12"/>
        <w:spacing w:line="400" w:lineRule="exact"/>
        <w:ind w:firstLine="440"/>
        <w:rPr>
          <w:rFonts w:ascii="宋体" w:hAnsi="宋体"/>
          <w:color w:val="auto"/>
          <w:sz w:val="22"/>
        </w:rPr>
      </w:pPr>
      <w:r>
        <w:rPr>
          <w:rFonts w:hint="eastAsia" w:ascii="宋体" w:hAnsi="宋体"/>
          <w:color w:val="auto"/>
          <w:sz w:val="22"/>
        </w:rPr>
        <w:t>A</w:t>
      </w:r>
      <w:r>
        <w:rPr>
          <w:rFonts w:ascii="宋体" w:hAnsi="宋体"/>
          <w:color w:val="auto"/>
          <w:sz w:val="22"/>
        </w:rPr>
        <w:t>.</w:t>
      </w:r>
      <w:r>
        <w:rPr>
          <w:rFonts w:hint="eastAsia" w:ascii="宋体" w:hAnsi="宋体"/>
          <w:color w:val="auto"/>
          <w:sz w:val="22"/>
        </w:rPr>
        <w:t xml:space="preserve"> Miniload拣选方式</w:t>
      </w:r>
      <w:r>
        <w:rPr>
          <w:rFonts w:hint="eastAsia" w:ascii="宋体" w:hAnsi="宋体"/>
          <w:color w:val="auto"/>
          <w:sz w:val="22"/>
        </w:rPr>
        <w:tab/>
      </w:r>
      <w:r>
        <w:rPr>
          <w:rFonts w:ascii="宋体" w:hAnsi="宋体"/>
          <w:color w:val="auto"/>
          <w:sz w:val="22"/>
        </w:rPr>
        <w:t xml:space="preserve">              B.</w:t>
      </w:r>
      <w:r>
        <w:rPr>
          <w:rFonts w:hint="eastAsia" w:ascii="宋体" w:hAnsi="宋体"/>
          <w:color w:val="auto"/>
          <w:sz w:val="22"/>
        </w:rPr>
        <w:t xml:space="preserve"> 多层穿梭车拣选方式</w:t>
      </w:r>
      <w:r>
        <w:rPr>
          <w:rFonts w:hint="eastAsia" w:ascii="宋体" w:hAnsi="宋体"/>
          <w:color w:val="auto"/>
          <w:sz w:val="22"/>
        </w:rPr>
        <w:tab/>
      </w:r>
      <w:r>
        <w:rPr>
          <w:rFonts w:ascii="宋体" w:hAnsi="宋体"/>
          <w:color w:val="auto"/>
          <w:sz w:val="22"/>
        </w:rPr>
        <w:t xml:space="preserve">       </w:t>
      </w:r>
    </w:p>
    <w:p>
      <w:pPr>
        <w:pStyle w:val="12"/>
        <w:spacing w:line="400" w:lineRule="exact"/>
        <w:ind w:firstLine="440"/>
        <w:rPr>
          <w:rFonts w:ascii="宋体" w:hAnsi="宋体"/>
          <w:color w:val="auto"/>
          <w:sz w:val="22"/>
        </w:rPr>
      </w:pPr>
      <w:r>
        <w:rPr>
          <w:rFonts w:ascii="宋体" w:hAnsi="宋体"/>
          <w:color w:val="auto"/>
          <w:sz w:val="22"/>
        </w:rPr>
        <w:t>C.</w:t>
      </w:r>
      <w:r>
        <w:rPr>
          <w:rFonts w:hint="eastAsia" w:ascii="宋体" w:hAnsi="宋体"/>
          <w:color w:val="auto"/>
          <w:sz w:val="22"/>
        </w:rPr>
        <w:t xml:space="preserve"> 类Kiva机器人拣选方式 </w:t>
      </w:r>
      <w:r>
        <w:rPr>
          <w:rFonts w:hint="eastAsia" w:ascii="宋体" w:hAnsi="宋体"/>
          <w:color w:val="auto"/>
          <w:sz w:val="22"/>
        </w:rPr>
        <w:tab/>
      </w:r>
      <w:r>
        <w:rPr>
          <w:rFonts w:ascii="宋体" w:hAnsi="宋体"/>
          <w:color w:val="auto"/>
          <w:sz w:val="22"/>
        </w:rPr>
        <w:t xml:space="preserve">        </w:t>
      </w:r>
      <w:r>
        <w:rPr>
          <w:rFonts w:ascii="宋体" w:hAnsi="宋体"/>
          <w:color w:val="auto"/>
          <w:sz w:val="22"/>
        </w:rPr>
        <w:t xml:space="preserve">  D.</w:t>
      </w:r>
      <w:r>
        <w:rPr>
          <w:rFonts w:hint="eastAsia" w:ascii="宋体" w:hAnsi="宋体"/>
          <w:color w:val="auto"/>
          <w:sz w:val="22"/>
        </w:rPr>
        <w:t xml:space="preserve"> 电子标签拣选方式</w:t>
      </w:r>
    </w:p>
    <w:p>
      <w:pPr>
        <w:pStyle w:val="12"/>
        <w:spacing w:line="400" w:lineRule="exact"/>
        <w:ind w:firstLine="440"/>
        <w:rPr>
          <w:rFonts w:ascii="宋体" w:hAnsi="宋体"/>
          <w:color w:val="auto"/>
          <w:sz w:val="22"/>
        </w:rPr>
      </w:pPr>
    </w:p>
    <w:p>
      <w:pPr>
        <w:pStyle w:val="12"/>
        <w:spacing w:line="400" w:lineRule="exact"/>
        <w:ind w:firstLine="440"/>
        <w:rPr>
          <w:rFonts w:hint="eastAsia" w:ascii="宋体" w:hAnsi="宋体"/>
          <w:color w:val="auto"/>
          <w:sz w:val="22"/>
        </w:rPr>
      </w:pPr>
      <w:r>
        <w:rPr>
          <w:rFonts w:hint="eastAsia" w:ascii="宋体" w:hAnsi="宋体"/>
          <w:color w:val="auto"/>
          <w:sz w:val="22"/>
          <w:lang w:val="en-US" w:eastAsia="zh-CN"/>
        </w:rPr>
        <w:t>40.</w:t>
      </w:r>
      <w:r>
        <w:rPr>
          <w:rFonts w:hint="eastAsia" w:ascii="宋体" w:hAnsi="宋体"/>
          <w:color w:val="auto"/>
          <w:sz w:val="22"/>
        </w:rPr>
        <w:t>针对物流系统进行系统建模，在电子计算机上编制相应应用程序，模拟实际物流系统运行状况，统计和分析模拟结果，用以指导实际物流系统的规划设计与运作管理的是</w:t>
      </w:r>
    </w:p>
    <w:p>
      <w:pPr>
        <w:pStyle w:val="12"/>
        <w:spacing w:line="400" w:lineRule="exact"/>
        <w:ind w:firstLine="440"/>
        <w:rPr>
          <w:rFonts w:hint="eastAsia" w:ascii="宋体" w:hAnsi="宋体"/>
          <w:color w:val="auto"/>
          <w:sz w:val="22"/>
        </w:rPr>
      </w:pPr>
      <w:r>
        <w:rPr>
          <w:rFonts w:hint="eastAsia" w:ascii="宋体" w:hAnsi="宋体"/>
          <w:color w:val="auto"/>
          <w:sz w:val="22"/>
        </w:rPr>
        <w:t>A.物流仿真</w:t>
      </w:r>
    </w:p>
    <w:p>
      <w:pPr>
        <w:pStyle w:val="12"/>
        <w:spacing w:line="400" w:lineRule="exact"/>
        <w:ind w:firstLine="440"/>
        <w:rPr>
          <w:rFonts w:hint="eastAsia" w:ascii="宋体" w:hAnsi="宋体"/>
          <w:color w:val="auto"/>
          <w:sz w:val="22"/>
        </w:rPr>
      </w:pPr>
      <w:r>
        <w:rPr>
          <w:rFonts w:hint="eastAsia" w:ascii="宋体" w:hAnsi="宋体"/>
          <w:color w:val="auto"/>
          <w:sz w:val="22"/>
        </w:rPr>
        <w:t>B.物流建模</w:t>
      </w:r>
    </w:p>
    <w:p>
      <w:pPr>
        <w:pStyle w:val="12"/>
        <w:spacing w:line="400" w:lineRule="exact"/>
        <w:ind w:firstLine="440"/>
        <w:rPr>
          <w:rFonts w:hint="eastAsia" w:ascii="宋体" w:hAnsi="宋体"/>
          <w:color w:val="auto"/>
          <w:sz w:val="22"/>
        </w:rPr>
      </w:pPr>
      <w:r>
        <w:rPr>
          <w:rFonts w:hint="eastAsia" w:ascii="宋体" w:hAnsi="宋体"/>
          <w:color w:val="auto"/>
          <w:sz w:val="22"/>
        </w:rPr>
        <w:t>C.物流统计</w:t>
      </w:r>
    </w:p>
    <w:p>
      <w:pPr>
        <w:pStyle w:val="12"/>
        <w:spacing w:line="400" w:lineRule="exact"/>
        <w:ind w:firstLine="440"/>
        <w:rPr>
          <w:rFonts w:hint="eastAsia" w:ascii="宋体" w:hAnsi="宋体"/>
          <w:color w:val="auto"/>
          <w:sz w:val="22"/>
        </w:rPr>
      </w:pPr>
      <w:r>
        <w:rPr>
          <w:rFonts w:hint="eastAsia" w:ascii="宋体" w:hAnsi="宋体"/>
          <w:color w:val="auto"/>
          <w:sz w:val="22"/>
        </w:rPr>
        <w:t>D.数据分析</w:t>
      </w:r>
    </w:p>
    <w:p>
      <w:pPr>
        <w:spacing w:line="400" w:lineRule="exact"/>
        <w:rPr>
          <w:rFonts w:ascii="宋体" w:hAnsi="宋体"/>
          <w:color w:val="auto"/>
          <w:sz w:val="22"/>
        </w:rPr>
      </w:pPr>
    </w:p>
    <w:p>
      <w:pPr>
        <w:spacing w:line="400" w:lineRule="exact"/>
        <w:rPr>
          <w:rFonts w:ascii="宋体" w:hAnsi="宋体"/>
          <w:b/>
          <w:color w:val="auto"/>
          <w:sz w:val="22"/>
        </w:rPr>
      </w:pPr>
      <w:r>
        <w:rPr>
          <w:rFonts w:hint="eastAsia" w:ascii="宋体" w:hAnsi="宋体"/>
          <w:b/>
          <w:color w:val="auto"/>
          <w:sz w:val="22"/>
        </w:rPr>
        <w:t>二、多项选择题（本大题共</w:t>
      </w:r>
      <w:r>
        <w:rPr>
          <w:rFonts w:ascii="宋体" w:hAnsi="宋体"/>
          <w:b/>
          <w:color w:val="auto"/>
          <w:sz w:val="22"/>
        </w:rPr>
        <w:t>2</w:t>
      </w:r>
      <w:r>
        <w:rPr>
          <w:rFonts w:hint="eastAsia" w:ascii="宋体" w:hAnsi="宋体"/>
          <w:b/>
          <w:color w:val="auto"/>
          <w:sz w:val="22"/>
        </w:rPr>
        <w:t>0小题，每小题1分，共20分）</w:t>
      </w:r>
    </w:p>
    <w:p>
      <w:pPr>
        <w:pStyle w:val="12"/>
        <w:spacing w:line="400" w:lineRule="exact"/>
        <w:ind w:firstLine="440"/>
        <w:rPr>
          <w:rFonts w:ascii="宋体" w:hAnsi="宋体"/>
          <w:color w:val="auto"/>
          <w:sz w:val="22"/>
        </w:rPr>
      </w:pPr>
      <w:r>
        <w:rPr>
          <w:rFonts w:hint="eastAsia" w:ascii="宋体" w:hAnsi="宋体"/>
          <w:color w:val="auto"/>
          <w:sz w:val="22"/>
        </w:rPr>
        <w:t>41.职业安全管理内容主要包括（    ）。</w:t>
      </w:r>
    </w:p>
    <w:p>
      <w:pPr>
        <w:pStyle w:val="12"/>
        <w:spacing w:line="400" w:lineRule="exact"/>
        <w:ind w:firstLine="440"/>
        <w:rPr>
          <w:rFonts w:ascii="宋体" w:hAnsi="宋体"/>
          <w:color w:val="auto"/>
          <w:sz w:val="22"/>
        </w:rPr>
      </w:pPr>
      <w:r>
        <w:rPr>
          <w:rFonts w:hint="eastAsia" w:ascii="宋体" w:hAnsi="宋体"/>
          <w:color w:val="auto"/>
          <w:sz w:val="22"/>
        </w:rPr>
        <w:t>A.安全组织管理</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B.安全生产责任制</w:t>
      </w:r>
    </w:p>
    <w:p>
      <w:pPr>
        <w:pStyle w:val="12"/>
        <w:spacing w:line="400" w:lineRule="exact"/>
        <w:ind w:firstLine="440"/>
        <w:rPr>
          <w:rFonts w:ascii="宋体" w:hAnsi="宋体"/>
          <w:color w:val="auto"/>
          <w:sz w:val="22"/>
        </w:rPr>
      </w:pPr>
      <w:r>
        <w:rPr>
          <w:rFonts w:hint="eastAsia" w:ascii="宋体" w:hAnsi="宋体"/>
          <w:color w:val="auto"/>
          <w:sz w:val="22"/>
        </w:rPr>
        <w:t>C.安全教育</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D.伤亡事故的调查处理</w:t>
      </w:r>
    </w:p>
    <w:p>
      <w:pPr>
        <w:pStyle w:val="12"/>
        <w:spacing w:line="400" w:lineRule="exact"/>
        <w:ind w:firstLine="44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 xml:space="preserve">42.下列选项中，对推动式供应链描述正确的包括（   </w:t>
      </w:r>
      <w:r>
        <w:rPr>
          <w:rFonts w:ascii="宋体" w:hAnsi="宋体"/>
          <w:color w:val="auto"/>
          <w:sz w:val="22"/>
        </w:rPr>
        <w:t xml:space="preserve">  </w:t>
      </w:r>
      <w:r>
        <w:rPr>
          <w:rFonts w:hint="eastAsia" w:ascii="宋体" w:hAnsi="宋体"/>
          <w:color w:val="auto"/>
          <w:sz w:val="22"/>
        </w:rPr>
        <w:t xml:space="preserve"> ）。</w:t>
      </w:r>
    </w:p>
    <w:p>
      <w:pPr>
        <w:pStyle w:val="12"/>
        <w:spacing w:line="400" w:lineRule="exact"/>
        <w:ind w:firstLine="440"/>
        <w:rPr>
          <w:rFonts w:ascii="宋体" w:hAnsi="宋体"/>
          <w:color w:val="auto"/>
          <w:sz w:val="22"/>
        </w:rPr>
      </w:pPr>
      <w:r>
        <w:rPr>
          <w:rFonts w:hint="eastAsia" w:ascii="宋体" w:hAnsi="宋体"/>
          <w:color w:val="auto"/>
          <w:sz w:val="22"/>
        </w:rPr>
        <w:t xml:space="preserve">A.库存水平较大 </w:t>
      </w:r>
      <w:r>
        <w:rPr>
          <w:rFonts w:hint="eastAsia" w:ascii="宋体" w:hAnsi="宋体"/>
          <w:color w:val="auto"/>
          <w:sz w:val="22"/>
        </w:rPr>
        <w:t xml:space="preserve">               B.反应能力较好</w:t>
      </w:r>
    </w:p>
    <w:p>
      <w:pPr>
        <w:pStyle w:val="12"/>
        <w:spacing w:line="400" w:lineRule="exact"/>
        <w:ind w:firstLine="440"/>
        <w:rPr>
          <w:rFonts w:ascii="宋体" w:hAnsi="宋体"/>
          <w:color w:val="auto"/>
          <w:sz w:val="22"/>
        </w:rPr>
      </w:pPr>
      <w:r>
        <w:rPr>
          <w:rFonts w:hint="eastAsia" w:ascii="宋体" w:hAnsi="宋体"/>
          <w:color w:val="auto"/>
          <w:sz w:val="22"/>
        </w:rPr>
        <w:t>C.提前期一般较大              D.服务水平一般较低</w:t>
      </w:r>
    </w:p>
    <w:p>
      <w:pPr>
        <w:pStyle w:val="12"/>
        <w:spacing w:line="400" w:lineRule="exact"/>
        <w:ind w:firstLine="44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 xml:space="preserve">43.智慧物流未来发展的重要方向和能否进一步迭代升级的关键技术主要包括（  </w:t>
      </w:r>
      <w:r>
        <w:rPr>
          <w:rFonts w:ascii="宋体" w:hAnsi="宋体"/>
          <w:color w:val="auto"/>
          <w:sz w:val="22"/>
        </w:rPr>
        <w:t xml:space="preserve">  </w:t>
      </w:r>
      <w:r>
        <w:rPr>
          <w:rFonts w:hint="eastAsia" w:ascii="宋体" w:hAnsi="宋体"/>
          <w:color w:val="auto"/>
          <w:sz w:val="22"/>
        </w:rPr>
        <w:t>）。</w:t>
      </w:r>
    </w:p>
    <w:p>
      <w:pPr>
        <w:pStyle w:val="12"/>
        <w:spacing w:line="400" w:lineRule="exact"/>
        <w:ind w:firstLine="440"/>
        <w:rPr>
          <w:rFonts w:ascii="宋体" w:hAnsi="宋体"/>
          <w:color w:val="auto"/>
          <w:sz w:val="22"/>
        </w:rPr>
      </w:pPr>
      <w:r>
        <w:rPr>
          <w:rFonts w:hint="eastAsia" w:ascii="宋体" w:hAnsi="宋体"/>
          <w:color w:val="auto"/>
          <w:sz w:val="22"/>
        </w:rPr>
        <w:t>A.物联网</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B.大数据</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C.人工智能</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D.密集存储技术</w:t>
      </w:r>
    </w:p>
    <w:p>
      <w:pPr>
        <w:pStyle w:val="12"/>
        <w:spacing w:line="400" w:lineRule="exact"/>
        <w:ind w:firstLine="44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4</w:t>
      </w:r>
      <w:r>
        <w:rPr>
          <w:rFonts w:ascii="宋体" w:hAnsi="宋体"/>
          <w:color w:val="auto"/>
          <w:sz w:val="22"/>
        </w:rPr>
        <w:t>4</w:t>
      </w:r>
      <w:r>
        <w:rPr>
          <w:rFonts w:hint="eastAsia" w:ascii="宋体" w:hAnsi="宋体"/>
          <w:color w:val="auto"/>
          <w:sz w:val="22"/>
        </w:rPr>
        <w:t>.物流行业客户沟通技巧包括（</w:t>
      </w:r>
      <w:r>
        <w:rPr>
          <w:rFonts w:ascii="宋体" w:hAnsi="宋体"/>
          <w:color w:val="auto"/>
          <w:sz w:val="22"/>
        </w:rPr>
        <w:t xml:space="preserve"> </w:t>
      </w:r>
      <w:r>
        <w:rPr>
          <w:rFonts w:hint="eastAsia" w:ascii="宋体" w:hAnsi="宋体"/>
          <w:color w:val="auto"/>
          <w:sz w:val="22"/>
        </w:rPr>
        <w:t xml:space="preserve">   ）。</w:t>
      </w:r>
    </w:p>
    <w:p>
      <w:pPr>
        <w:pStyle w:val="12"/>
        <w:spacing w:line="400" w:lineRule="exact"/>
        <w:ind w:firstLine="440"/>
        <w:rPr>
          <w:rFonts w:ascii="宋体" w:hAnsi="宋体"/>
          <w:color w:val="auto"/>
          <w:sz w:val="22"/>
        </w:rPr>
      </w:pPr>
      <w:r>
        <w:rPr>
          <w:rFonts w:hint="eastAsia" w:ascii="宋体" w:hAnsi="宋体"/>
          <w:color w:val="auto"/>
          <w:sz w:val="22"/>
        </w:rPr>
        <w:t>A.明确目标  B.理性沟通  C.注意倾听  D.善于提问</w:t>
      </w:r>
    </w:p>
    <w:p>
      <w:pPr>
        <w:pStyle w:val="12"/>
        <w:spacing w:line="400" w:lineRule="exact"/>
        <w:ind w:firstLine="44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4</w:t>
      </w:r>
      <w:r>
        <w:rPr>
          <w:rFonts w:ascii="宋体" w:hAnsi="宋体"/>
          <w:color w:val="auto"/>
          <w:sz w:val="22"/>
        </w:rPr>
        <w:t>5.</w:t>
      </w:r>
      <w:r>
        <w:rPr>
          <w:rFonts w:hint="eastAsia" w:ascii="宋体" w:hAnsi="宋体"/>
          <w:color w:val="auto"/>
          <w:sz w:val="22"/>
        </w:rPr>
        <w:t xml:space="preserve">下列属于商业模式画布分析内容的包括（ </w:t>
      </w:r>
      <w:r>
        <w:rPr>
          <w:rFonts w:ascii="宋体" w:hAnsi="宋体"/>
          <w:color w:val="auto"/>
          <w:sz w:val="22"/>
        </w:rPr>
        <w:t xml:space="preserve">    </w:t>
      </w:r>
      <w:r>
        <w:rPr>
          <w:rFonts w:hint="eastAsia" w:ascii="宋体" w:hAnsi="宋体"/>
          <w:color w:val="auto"/>
          <w:sz w:val="22"/>
        </w:rPr>
        <w:t>）。</w:t>
      </w:r>
    </w:p>
    <w:p>
      <w:pPr>
        <w:pStyle w:val="12"/>
        <w:spacing w:line="400" w:lineRule="exact"/>
        <w:ind w:firstLine="440"/>
        <w:rPr>
          <w:rFonts w:ascii="宋体" w:hAnsi="宋体"/>
          <w:color w:val="auto"/>
          <w:sz w:val="22"/>
        </w:rPr>
      </w:pPr>
      <w:r>
        <w:rPr>
          <w:rFonts w:hint="eastAsia" w:ascii="宋体" w:hAnsi="宋体"/>
          <w:color w:val="auto"/>
          <w:sz w:val="22"/>
        </w:rPr>
        <w:t xml:space="preserve">A.关键业务         B.价值主张          </w:t>
      </w:r>
    </w:p>
    <w:p>
      <w:pPr>
        <w:pStyle w:val="12"/>
        <w:spacing w:line="400" w:lineRule="exact"/>
        <w:ind w:firstLine="440"/>
        <w:rPr>
          <w:rFonts w:ascii="宋体" w:hAnsi="宋体"/>
          <w:color w:val="auto"/>
          <w:sz w:val="22"/>
        </w:rPr>
      </w:pPr>
      <w:r>
        <w:rPr>
          <w:rFonts w:hint="eastAsia" w:ascii="宋体" w:hAnsi="宋体"/>
          <w:color w:val="auto"/>
          <w:sz w:val="22"/>
        </w:rPr>
        <w:t>C.客户关系</w:t>
      </w:r>
      <w:r>
        <w:rPr>
          <w:rFonts w:hint="eastAsia" w:ascii="宋体" w:hAnsi="宋体"/>
          <w:color w:val="auto"/>
          <w:sz w:val="22"/>
        </w:rPr>
        <w:t xml:space="preserve">      </w:t>
      </w:r>
      <w:r>
        <w:rPr>
          <w:rFonts w:ascii="宋体" w:hAnsi="宋体"/>
          <w:color w:val="auto"/>
          <w:sz w:val="22"/>
        </w:rPr>
        <w:tab/>
      </w:r>
      <w:r>
        <w:rPr>
          <w:rFonts w:hint="eastAsia" w:ascii="宋体" w:hAnsi="宋体"/>
          <w:color w:val="auto"/>
          <w:sz w:val="22"/>
        </w:rPr>
        <w:t>D. 竞争分析</w:t>
      </w:r>
    </w:p>
    <w:p>
      <w:pPr>
        <w:pStyle w:val="12"/>
        <w:spacing w:line="400" w:lineRule="exact"/>
        <w:ind w:firstLine="44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4</w:t>
      </w:r>
      <w:r>
        <w:rPr>
          <w:rFonts w:ascii="宋体" w:hAnsi="宋体"/>
          <w:color w:val="auto"/>
          <w:sz w:val="22"/>
        </w:rPr>
        <w:t>6.</w:t>
      </w:r>
      <w:r>
        <w:rPr>
          <w:rFonts w:hint="eastAsia" w:ascii="宋体" w:hAnsi="宋体"/>
          <w:color w:val="auto"/>
          <w:sz w:val="22"/>
        </w:rPr>
        <w:t>快递企业的顾客在接受收发件业务服务后，可通过手机APP接受满意度评价的调查，这种方法的优点包括（</w:t>
      </w:r>
      <w:r>
        <w:rPr>
          <w:rFonts w:ascii="宋体" w:hAnsi="宋体"/>
          <w:color w:val="auto"/>
          <w:sz w:val="22"/>
        </w:rPr>
        <w:t xml:space="preserve">  </w:t>
      </w:r>
      <w:r>
        <w:rPr>
          <w:rFonts w:hint="eastAsia" w:ascii="宋体" w:hAnsi="宋体"/>
          <w:color w:val="auto"/>
          <w:sz w:val="22"/>
        </w:rPr>
        <w:t xml:space="preserve">  ）。</w:t>
      </w:r>
    </w:p>
    <w:p>
      <w:pPr>
        <w:pStyle w:val="12"/>
        <w:spacing w:line="400" w:lineRule="exact"/>
        <w:ind w:firstLine="440"/>
        <w:rPr>
          <w:rFonts w:ascii="宋体" w:hAnsi="宋体"/>
          <w:color w:val="auto"/>
          <w:sz w:val="22"/>
        </w:rPr>
      </w:pPr>
      <w:r>
        <w:rPr>
          <w:rFonts w:hint="eastAsia" w:ascii="宋体" w:hAnsi="宋体"/>
          <w:color w:val="auto"/>
          <w:sz w:val="22"/>
        </w:rPr>
        <w:t xml:space="preserve">A. 操作简单 </w:t>
      </w:r>
      <w:r>
        <w:rPr>
          <w:rFonts w:ascii="宋体" w:hAnsi="宋体"/>
          <w:color w:val="auto"/>
          <w:sz w:val="22"/>
        </w:rPr>
        <w:t xml:space="preserve">  </w:t>
      </w:r>
      <w:r>
        <w:rPr>
          <w:rFonts w:hint="eastAsia" w:ascii="宋体" w:hAnsi="宋体"/>
          <w:color w:val="auto"/>
          <w:sz w:val="22"/>
        </w:rPr>
        <w:t xml:space="preserve">   </w:t>
      </w:r>
      <w:r>
        <w:rPr>
          <w:rFonts w:ascii="宋体" w:hAnsi="宋体"/>
          <w:color w:val="auto"/>
          <w:sz w:val="22"/>
        </w:rPr>
        <w:t xml:space="preserve">  </w:t>
      </w:r>
      <w:r>
        <w:rPr>
          <w:rFonts w:hint="eastAsia" w:ascii="宋体" w:hAnsi="宋体"/>
          <w:color w:val="auto"/>
          <w:sz w:val="22"/>
        </w:rPr>
        <w:t xml:space="preserve">B. 低成本 </w:t>
      </w:r>
      <w:r>
        <w:rPr>
          <w:rFonts w:ascii="宋体" w:hAnsi="宋体"/>
          <w:color w:val="auto"/>
          <w:sz w:val="22"/>
        </w:rPr>
        <w:t xml:space="preserve">     </w:t>
      </w:r>
      <w:r>
        <w:rPr>
          <w:rFonts w:hint="eastAsia" w:ascii="宋体" w:hAnsi="宋体"/>
          <w:color w:val="auto"/>
          <w:sz w:val="22"/>
        </w:rPr>
        <w:t xml:space="preserve">  C. 准确率高</w:t>
      </w:r>
      <w:r>
        <w:rPr>
          <w:rFonts w:hint="eastAsia" w:ascii="宋体" w:hAnsi="宋体"/>
          <w:color w:val="auto"/>
          <w:sz w:val="22"/>
        </w:rPr>
        <w:t xml:space="preserve">     </w:t>
      </w:r>
      <w:r>
        <w:rPr>
          <w:rFonts w:ascii="宋体" w:hAnsi="宋体"/>
          <w:color w:val="auto"/>
          <w:sz w:val="22"/>
        </w:rPr>
        <w:t xml:space="preserve"> </w:t>
      </w:r>
      <w:r>
        <w:rPr>
          <w:rFonts w:hint="eastAsia" w:ascii="宋体" w:hAnsi="宋体"/>
          <w:color w:val="auto"/>
          <w:sz w:val="22"/>
        </w:rPr>
        <w:t xml:space="preserve">  D. 可深入解释</w:t>
      </w:r>
    </w:p>
    <w:p>
      <w:pPr>
        <w:pStyle w:val="12"/>
        <w:spacing w:line="400" w:lineRule="exact"/>
        <w:ind w:firstLine="44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4</w:t>
      </w:r>
      <w:r>
        <w:rPr>
          <w:rFonts w:ascii="宋体" w:hAnsi="宋体"/>
          <w:color w:val="auto"/>
          <w:sz w:val="22"/>
        </w:rPr>
        <w:t>7</w:t>
      </w:r>
      <w:r>
        <w:rPr>
          <w:rFonts w:hint="eastAsia" w:ascii="宋体" w:hAnsi="宋体"/>
          <w:color w:val="auto"/>
          <w:sz w:val="22"/>
        </w:rPr>
        <w:t xml:space="preserve">.众物智联物流与供应链集团的营销人员拜访大客户前，需要做好（ </w:t>
      </w:r>
      <w:r>
        <w:rPr>
          <w:rFonts w:ascii="宋体" w:hAnsi="宋体"/>
          <w:color w:val="auto"/>
          <w:sz w:val="22"/>
        </w:rPr>
        <w:t xml:space="preserve">  </w:t>
      </w:r>
      <w:r>
        <w:rPr>
          <w:rFonts w:hint="eastAsia" w:ascii="宋体" w:hAnsi="宋体"/>
          <w:color w:val="auto"/>
          <w:sz w:val="22"/>
        </w:rPr>
        <w:t>）的准备工作。</w:t>
      </w:r>
    </w:p>
    <w:p>
      <w:pPr>
        <w:pStyle w:val="12"/>
        <w:spacing w:line="400" w:lineRule="exact"/>
        <w:ind w:firstLine="440"/>
        <w:rPr>
          <w:rFonts w:ascii="宋体" w:hAnsi="宋体"/>
          <w:color w:val="auto"/>
          <w:sz w:val="22"/>
        </w:rPr>
      </w:pPr>
      <w:r>
        <w:rPr>
          <w:rFonts w:hint="eastAsia" w:ascii="宋体" w:hAnsi="宋体"/>
          <w:color w:val="auto"/>
          <w:sz w:val="22"/>
        </w:rPr>
        <w:t xml:space="preserve">A.提前了解客户相关信息 </w:t>
      </w:r>
      <w:r>
        <w:rPr>
          <w:rFonts w:ascii="宋体" w:hAnsi="宋体"/>
          <w:color w:val="auto"/>
          <w:sz w:val="22"/>
        </w:rPr>
        <w:t xml:space="preserve">                </w:t>
      </w:r>
      <w:r>
        <w:rPr>
          <w:rFonts w:hint="eastAsia" w:ascii="宋体" w:hAnsi="宋体"/>
          <w:color w:val="auto"/>
          <w:sz w:val="22"/>
        </w:rPr>
        <w:t xml:space="preserve">B.提前准备好拜访资料  </w:t>
      </w:r>
      <w:r>
        <w:rPr>
          <w:rFonts w:ascii="宋体" w:hAnsi="宋体"/>
          <w:color w:val="auto"/>
          <w:sz w:val="22"/>
        </w:rPr>
        <w:t xml:space="preserve">  </w:t>
      </w:r>
    </w:p>
    <w:p>
      <w:pPr>
        <w:pStyle w:val="12"/>
        <w:spacing w:line="400" w:lineRule="exact"/>
        <w:ind w:firstLine="440"/>
        <w:rPr>
          <w:rFonts w:ascii="宋体" w:hAnsi="宋体"/>
          <w:color w:val="auto"/>
          <w:sz w:val="22"/>
        </w:rPr>
      </w:pPr>
      <w:r>
        <w:rPr>
          <w:rFonts w:hint="eastAsia" w:ascii="宋体" w:hAnsi="宋体"/>
          <w:color w:val="auto"/>
          <w:sz w:val="22"/>
        </w:rPr>
        <w:t xml:space="preserve">C.提前确定拜访人数 </w:t>
      </w:r>
      <w:r>
        <w:rPr>
          <w:rFonts w:ascii="宋体" w:hAnsi="宋体"/>
          <w:color w:val="auto"/>
          <w:sz w:val="22"/>
        </w:rPr>
        <w:t xml:space="preserve"> </w:t>
      </w:r>
      <w:r>
        <w:rPr>
          <w:rFonts w:ascii="宋体" w:hAnsi="宋体"/>
          <w:color w:val="auto"/>
          <w:sz w:val="22"/>
        </w:rPr>
        <w:t xml:space="preserve">                   </w:t>
      </w:r>
      <w:r>
        <w:rPr>
          <w:rFonts w:hint="eastAsia" w:ascii="宋体" w:hAnsi="宋体"/>
          <w:color w:val="auto"/>
          <w:sz w:val="22"/>
        </w:rPr>
        <w:t>D.做好拜访纪要</w:t>
      </w:r>
    </w:p>
    <w:p>
      <w:pPr>
        <w:pStyle w:val="12"/>
        <w:spacing w:line="400" w:lineRule="exact"/>
        <w:ind w:firstLine="440"/>
        <w:rPr>
          <w:rFonts w:ascii="宋体" w:hAnsi="宋体"/>
          <w:color w:val="auto"/>
          <w:sz w:val="22"/>
        </w:rPr>
      </w:pPr>
    </w:p>
    <w:p>
      <w:pPr>
        <w:pStyle w:val="12"/>
        <w:spacing w:line="400" w:lineRule="exact"/>
        <w:ind w:firstLine="440"/>
        <w:rPr>
          <w:rFonts w:hint="eastAsia" w:ascii="宋体" w:hAnsi="宋体"/>
          <w:color w:val="auto"/>
          <w:sz w:val="22"/>
        </w:rPr>
      </w:pPr>
      <w:r>
        <w:rPr>
          <w:rFonts w:hint="eastAsia" w:ascii="宋体" w:hAnsi="宋体"/>
          <w:color w:val="auto"/>
          <w:sz w:val="22"/>
          <w:lang w:val="en-US" w:eastAsia="zh-CN"/>
        </w:rPr>
        <w:t>48.</w:t>
      </w:r>
      <w:r>
        <w:rPr>
          <w:rFonts w:hint="eastAsia" w:ascii="宋体" w:hAnsi="宋体"/>
          <w:color w:val="auto"/>
          <w:sz w:val="22"/>
        </w:rPr>
        <w:t>物流项目评标常用的方法有哪些？（</w:t>
      </w:r>
      <w:r>
        <w:rPr>
          <w:rFonts w:hint="eastAsia" w:ascii="宋体" w:hAnsi="宋体"/>
          <w:color w:val="auto"/>
          <w:sz w:val="22"/>
          <w:lang w:val="en-US" w:eastAsia="zh-CN"/>
        </w:rPr>
        <w:t xml:space="preserve">   </w:t>
      </w:r>
      <w:r>
        <w:rPr>
          <w:rFonts w:hint="eastAsia" w:ascii="宋体" w:hAnsi="宋体"/>
          <w:color w:val="auto"/>
          <w:sz w:val="22"/>
        </w:rPr>
        <w:t>）。</w:t>
      </w:r>
    </w:p>
    <w:p>
      <w:pPr>
        <w:pStyle w:val="12"/>
        <w:spacing w:line="400" w:lineRule="exact"/>
        <w:ind w:firstLine="440"/>
        <w:rPr>
          <w:rFonts w:hint="eastAsia" w:ascii="宋体" w:hAnsi="宋体"/>
          <w:color w:val="auto"/>
          <w:sz w:val="22"/>
        </w:rPr>
      </w:pPr>
      <w:r>
        <w:rPr>
          <w:rFonts w:hint="eastAsia" w:ascii="宋体" w:hAnsi="宋体"/>
          <w:color w:val="auto"/>
          <w:sz w:val="22"/>
        </w:rPr>
        <w:t>A.单项评议法</w:t>
      </w:r>
    </w:p>
    <w:p>
      <w:pPr>
        <w:pStyle w:val="12"/>
        <w:spacing w:line="400" w:lineRule="exact"/>
        <w:ind w:firstLine="440"/>
        <w:rPr>
          <w:rFonts w:hint="eastAsia" w:ascii="宋体" w:hAnsi="宋体"/>
          <w:color w:val="auto"/>
          <w:sz w:val="22"/>
        </w:rPr>
      </w:pPr>
      <w:r>
        <w:rPr>
          <w:rFonts w:hint="eastAsia" w:ascii="宋体" w:hAnsi="宋体"/>
          <w:color w:val="auto"/>
          <w:sz w:val="22"/>
        </w:rPr>
        <w:t>B.综合评议法</w:t>
      </w:r>
    </w:p>
    <w:p>
      <w:pPr>
        <w:pStyle w:val="12"/>
        <w:spacing w:line="400" w:lineRule="exact"/>
        <w:ind w:firstLine="440"/>
        <w:rPr>
          <w:rFonts w:hint="eastAsia" w:ascii="宋体" w:hAnsi="宋体"/>
          <w:color w:val="auto"/>
          <w:sz w:val="22"/>
        </w:rPr>
      </w:pPr>
      <w:r>
        <w:rPr>
          <w:rFonts w:hint="eastAsia" w:ascii="宋体" w:hAnsi="宋体"/>
          <w:color w:val="auto"/>
          <w:sz w:val="22"/>
        </w:rPr>
        <w:t>C.最低价评议法</w:t>
      </w:r>
    </w:p>
    <w:p>
      <w:pPr>
        <w:pStyle w:val="12"/>
        <w:spacing w:line="400" w:lineRule="exact"/>
        <w:ind w:firstLine="440"/>
        <w:rPr>
          <w:rFonts w:hint="eastAsia" w:ascii="宋体" w:hAnsi="宋体"/>
          <w:color w:val="auto"/>
          <w:sz w:val="22"/>
        </w:rPr>
      </w:pPr>
      <w:r>
        <w:rPr>
          <w:rFonts w:hint="eastAsia" w:ascii="宋体" w:hAnsi="宋体"/>
          <w:color w:val="auto"/>
          <w:sz w:val="22"/>
        </w:rPr>
        <w:t>D.合理低价评议法</w:t>
      </w:r>
    </w:p>
    <w:p>
      <w:pPr>
        <w:spacing w:line="360" w:lineRule="auto"/>
        <w:rPr>
          <w:color w:val="auto"/>
          <w:sz w:val="24"/>
        </w:rPr>
      </w:pPr>
    </w:p>
    <w:p>
      <w:pPr>
        <w:pStyle w:val="12"/>
        <w:spacing w:line="400" w:lineRule="exact"/>
        <w:ind w:firstLine="440"/>
        <w:rPr>
          <w:rFonts w:ascii="宋体" w:hAnsi="宋体"/>
          <w:color w:val="auto"/>
          <w:sz w:val="22"/>
        </w:rPr>
      </w:pPr>
      <w:r>
        <w:rPr>
          <w:rFonts w:ascii="宋体" w:hAnsi="宋体"/>
          <w:color w:val="auto"/>
          <w:sz w:val="22"/>
        </w:rPr>
        <w:t>49</w:t>
      </w:r>
      <w:r>
        <w:rPr>
          <w:rFonts w:hint="eastAsia" w:ascii="宋体" w:hAnsi="宋体"/>
          <w:color w:val="auto"/>
          <w:sz w:val="22"/>
        </w:rPr>
        <w:t xml:space="preserve">.在平置库物品存储位置确定时，需要考虑的关键因素包括（  </w:t>
      </w:r>
      <w:r>
        <w:rPr>
          <w:rFonts w:ascii="宋体" w:hAnsi="宋体"/>
          <w:color w:val="auto"/>
          <w:sz w:val="22"/>
        </w:rPr>
        <w:t xml:space="preserve">   </w:t>
      </w:r>
      <w:r>
        <w:rPr>
          <w:rFonts w:hint="eastAsia" w:ascii="宋体" w:hAnsi="宋体"/>
          <w:color w:val="auto"/>
          <w:sz w:val="22"/>
        </w:rPr>
        <w:t>）。</w:t>
      </w:r>
    </w:p>
    <w:p>
      <w:pPr>
        <w:pStyle w:val="12"/>
        <w:spacing w:line="400" w:lineRule="exact"/>
        <w:ind w:firstLine="440"/>
        <w:rPr>
          <w:rFonts w:ascii="宋体" w:hAnsi="宋体"/>
          <w:color w:val="auto"/>
          <w:sz w:val="22"/>
        </w:rPr>
      </w:pPr>
      <w:r>
        <w:rPr>
          <w:rFonts w:hint="eastAsia" w:ascii="宋体" w:hAnsi="宋体"/>
          <w:color w:val="auto"/>
          <w:sz w:val="22"/>
        </w:rPr>
        <w:t>A.仓库平面布局</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B.物品在库时间</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C.物品出库频次</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D.物品出库时间</w:t>
      </w:r>
    </w:p>
    <w:p>
      <w:pPr>
        <w:pStyle w:val="12"/>
        <w:spacing w:line="400" w:lineRule="exact"/>
        <w:ind w:firstLine="440"/>
        <w:rPr>
          <w:rFonts w:hint="eastAsia" w:ascii="宋体" w:hAnsi="宋体"/>
          <w:color w:val="auto"/>
          <w:sz w:val="22"/>
        </w:rPr>
      </w:pPr>
    </w:p>
    <w:p>
      <w:pPr>
        <w:pStyle w:val="12"/>
        <w:spacing w:line="400" w:lineRule="exact"/>
        <w:ind w:firstLine="440"/>
        <w:rPr>
          <w:rFonts w:hint="eastAsia" w:ascii="宋体" w:hAnsi="宋体" w:eastAsia="宋体"/>
          <w:color w:val="auto"/>
          <w:sz w:val="22"/>
          <w:lang w:eastAsia="zh-CN"/>
        </w:rPr>
      </w:pPr>
      <w:r>
        <w:rPr>
          <w:rFonts w:hint="eastAsia" w:ascii="宋体" w:hAnsi="宋体"/>
          <w:color w:val="auto"/>
          <w:sz w:val="22"/>
        </w:rPr>
        <w:t>50</w:t>
      </w:r>
      <w:r>
        <w:rPr>
          <w:rFonts w:hint="eastAsia" w:ascii="宋体" w:hAnsi="宋体"/>
          <w:color w:val="auto"/>
          <w:sz w:val="22"/>
          <w:lang w:eastAsia="zh-CN"/>
        </w:rPr>
        <w:t>.</w:t>
      </w:r>
      <w:r>
        <w:rPr>
          <w:rFonts w:hint="eastAsia" w:ascii="宋体" w:hAnsi="宋体"/>
          <w:color w:val="auto"/>
          <w:sz w:val="22"/>
        </w:rPr>
        <w:t>在开展月度盘点工作时，仓库主管要确的工作要素包括</w:t>
      </w:r>
      <w:r>
        <w:rPr>
          <w:rFonts w:hint="eastAsia" w:ascii="宋体" w:hAnsi="宋体"/>
          <w:color w:val="auto"/>
          <w:sz w:val="22"/>
          <w:lang w:eastAsia="zh-CN"/>
        </w:rPr>
        <w:t>（</w:t>
      </w:r>
      <w:r>
        <w:rPr>
          <w:rFonts w:hint="eastAsia" w:ascii="宋体" w:hAnsi="宋体"/>
          <w:color w:val="auto"/>
          <w:sz w:val="22"/>
          <w:lang w:val="en-US" w:eastAsia="zh-CN"/>
        </w:rPr>
        <w:t xml:space="preserve">   </w:t>
      </w:r>
      <w:r>
        <w:rPr>
          <w:rFonts w:hint="eastAsia" w:ascii="宋体" w:hAnsi="宋体"/>
          <w:color w:val="auto"/>
          <w:sz w:val="22"/>
          <w:lang w:eastAsia="zh-CN"/>
        </w:rPr>
        <w:t>）</w:t>
      </w:r>
    </w:p>
    <w:p>
      <w:pPr>
        <w:pStyle w:val="12"/>
        <w:spacing w:line="400" w:lineRule="exact"/>
        <w:ind w:firstLine="440"/>
        <w:rPr>
          <w:rFonts w:hint="eastAsia" w:ascii="宋体" w:hAnsi="宋体"/>
          <w:color w:val="auto"/>
          <w:sz w:val="22"/>
        </w:rPr>
      </w:pPr>
      <w:r>
        <w:rPr>
          <w:rFonts w:hint="eastAsia" w:ascii="宋体" w:hAnsi="宋体"/>
          <w:color w:val="auto"/>
          <w:sz w:val="22"/>
        </w:rPr>
        <w:t>A.盘点责任人</w:t>
      </w:r>
    </w:p>
    <w:p>
      <w:pPr>
        <w:pStyle w:val="12"/>
        <w:spacing w:line="400" w:lineRule="exact"/>
        <w:ind w:firstLine="440"/>
        <w:rPr>
          <w:rFonts w:hint="eastAsia" w:ascii="宋体" w:hAnsi="宋体"/>
          <w:color w:val="auto"/>
          <w:sz w:val="22"/>
        </w:rPr>
      </w:pPr>
      <w:r>
        <w:rPr>
          <w:rFonts w:hint="eastAsia" w:ascii="宋体" w:hAnsi="宋体"/>
          <w:color w:val="auto"/>
          <w:sz w:val="22"/>
        </w:rPr>
        <w:t>B.盘点计划</w:t>
      </w:r>
    </w:p>
    <w:p>
      <w:pPr>
        <w:pStyle w:val="12"/>
        <w:spacing w:line="400" w:lineRule="exact"/>
        <w:ind w:firstLine="440"/>
        <w:rPr>
          <w:rFonts w:hint="eastAsia" w:ascii="宋体" w:hAnsi="宋体"/>
          <w:color w:val="auto"/>
          <w:sz w:val="22"/>
        </w:rPr>
      </w:pPr>
      <w:r>
        <w:rPr>
          <w:rFonts w:hint="eastAsia" w:ascii="宋体" w:hAnsi="宋体"/>
          <w:color w:val="auto"/>
          <w:sz w:val="22"/>
        </w:rPr>
        <w:t>C.盘点内容</w:t>
      </w:r>
    </w:p>
    <w:p>
      <w:pPr>
        <w:pStyle w:val="12"/>
        <w:spacing w:line="400" w:lineRule="exact"/>
        <w:ind w:firstLine="440"/>
        <w:rPr>
          <w:rFonts w:hint="eastAsia" w:ascii="宋体" w:hAnsi="宋体"/>
          <w:color w:val="auto"/>
          <w:sz w:val="22"/>
        </w:rPr>
      </w:pPr>
      <w:r>
        <w:rPr>
          <w:rFonts w:hint="eastAsia" w:ascii="宋体" w:hAnsi="宋体"/>
          <w:color w:val="auto"/>
          <w:sz w:val="22"/>
        </w:rPr>
        <w:t>D.盘点时间</w:t>
      </w:r>
    </w:p>
    <w:p>
      <w:pPr>
        <w:textAlignment w:val="center"/>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51.</w:t>
      </w:r>
      <w:r>
        <w:rPr>
          <w:rFonts w:ascii="宋体" w:hAnsi="宋体"/>
          <w:color w:val="auto"/>
          <w:sz w:val="22"/>
        </w:rPr>
        <w:t>常见的</w:t>
      </w:r>
      <w:r>
        <w:rPr>
          <w:rFonts w:hint="eastAsia" w:ascii="宋体" w:hAnsi="宋体"/>
          <w:color w:val="auto"/>
          <w:sz w:val="22"/>
        </w:rPr>
        <w:t>物流作业</w:t>
      </w:r>
      <w:r>
        <w:rPr>
          <w:rFonts w:ascii="宋体" w:hAnsi="宋体"/>
          <w:color w:val="auto"/>
          <w:sz w:val="22"/>
        </w:rPr>
        <w:t>动线类型</w:t>
      </w:r>
      <w:r>
        <w:rPr>
          <w:rFonts w:hint="eastAsia" w:ascii="宋体" w:hAnsi="宋体"/>
          <w:color w:val="auto"/>
          <w:sz w:val="22"/>
        </w:rPr>
        <w:t>包括（    ）。</w:t>
      </w:r>
    </w:p>
    <w:p>
      <w:pPr>
        <w:pStyle w:val="12"/>
        <w:spacing w:line="400" w:lineRule="exact"/>
        <w:ind w:firstLine="440"/>
        <w:rPr>
          <w:rFonts w:ascii="宋体" w:hAnsi="宋体"/>
          <w:color w:val="auto"/>
          <w:sz w:val="22"/>
        </w:rPr>
      </w:pPr>
      <w:r>
        <w:rPr>
          <w:rFonts w:hint="eastAsia" w:ascii="宋体" w:hAnsi="宋体"/>
          <w:color w:val="auto"/>
          <w:sz w:val="22"/>
        </w:rPr>
        <w:t>A.</w:t>
      </w:r>
      <w:r>
        <w:rPr>
          <w:rFonts w:hint="eastAsia" w:ascii="宋体" w:hAnsi="宋体"/>
          <w:color w:val="auto"/>
          <w:sz w:val="22"/>
        </w:rPr>
        <w:tab/>
      </w:r>
      <w:r>
        <w:rPr>
          <w:rFonts w:ascii="宋体" w:hAnsi="宋体"/>
          <w:color w:val="auto"/>
          <w:sz w:val="22"/>
        </w:rPr>
        <w:t>U型动线</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B.</w:t>
      </w:r>
      <w:r>
        <w:rPr>
          <w:rFonts w:ascii="宋体" w:hAnsi="宋体"/>
          <w:color w:val="auto"/>
          <w:sz w:val="22"/>
        </w:rPr>
        <w:t>L型动线</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C.</w:t>
      </w:r>
      <w:r>
        <w:rPr>
          <w:rFonts w:ascii="宋体" w:hAnsi="宋体"/>
          <w:color w:val="auto"/>
          <w:sz w:val="22"/>
        </w:rPr>
        <w:t>I型动线</w:t>
      </w:r>
      <w:r>
        <w:rPr>
          <w:rFonts w:hint="eastAsia" w:ascii="宋体" w:hAnsi="宋体"/>
          <w:color w:val="auto"/>
          <w:sz w:val="22"/>
        </w:rPr>
        <w:tab/>
      </w:r>
      <w:r>
        <w:rPr>
          <w:rFonts w:hint="eastAsia" w:ascii="宋体" w:hAnsi="宋体"/>
          <w:color w:val="auto"/>
          <w:sz w:val="22"/>
        </w:rPr>
        <w:tab/>
      </w:r>
      <w:r>
        <w:rPr>
          <w:rFonts w:hint="eastAsia" w:ascii="宋体" w:hAnsi="宋体"/>
          <w:color w:val="auto"/>
          <w:sz w:val="22"/>
        </w:rPr>
        <w:t>D.X</w:t>
      </w:r>
      <w:r>
        <w:rPr>
          <w:rFonts w:ascii="宋体" w:hAnsi="宋体"/>
          <w:color w:val="auto"/>
          <w:sz w:val="22"/>
        </w:rPr>
        <w:t>型动线</w:t>
      </w:r>
    </w:p>
    <w:p>
      <w:pPr>
        <w:pStyle w:val="12"/>
        <w:spacing w:line="400" w:lineRule="exact"/>
        <w:ind w:firstLine="440"/>
        <w:rPr>
          <w:rFonts w:ascii="宋体" w:hAnsi="宋体"/>
          <w:color w:val="auto"/>
          <w:sz w:val="22"/>
        </w:rPr>
      </w:pPr>
    </w:p>
    <w:p>
      <w:pPr>
        <w:pStyle w:val="12"/>
        <w:spacing w:line="400" w:lineRule="exact"/>
        <w:ind w:firstLine="440"/>
        <w:rPr>
          <w:rFonts w:hint="eastAsia" w:ascii="宋体" w:hAnsi="宋体"/>
          <w:color w:val="auto"/>
          <w:sz w:val="22"/>
        </w:rPr>
      </w:pPr>
      <w:r>
        <w:rPr>
          <w:rFonts w:hint="eastAsia" w:ascii="宋体" w:hAnsi="宋体"/>
          <w:color w:val="auto"/>
          <w:sz w:val="22"/>
          <w:lang w:val="en-US" w:eastAsia="zh-CN"/>
        </w:rPr>
        <w:t>52.</w:t>
      </w:r>
      <w:r>
        <w:rPr>
          <w:rFonts w:hint="eastAsia" w:ascii="宋体" w:hAnsi="宋体"/>
          <w:color w:val="auto"/>
          <w:sz w:val="22"/>
        </w:rPr>
        <w:t>安全库存是一种额外持有的库存，其目的是防止不确定因素对生产和销售的影响，降低这种库存的措施主要有（）。</w:t>
      </w:r>
    </w:p>
    <w:p>
      <w:pPr>
        <w:pStyle w:val="12"/>
        <w:spacing w:line="400" w:lineRule="exact"/>
        <w:ind w:firstLine="440"/>
        <w:rPr>
          <w:rFonts w:hint="eastAsia" w:ascii="宋体" w:hAnsi="宋体"/>
          <w:color w:val="auto"/>
          <w:sz w:val="22"/>
        </w:rPr>
      </w:pPr>
      <w:r>
        <w:rPr>
          <w:rFonts w:hint="eastAsia" w:ascii="宋体" w:hAnsi="宋体"/>
          <w:color w:val="auto"/>
          <w:sz w:val="22"/>
        </w:rPr>
        <w:t>A.改善需求预测</w:t>
      </w:r>
    </w:p>
    <w:p>
      <w:pPr>
        <w:pStyle w:val="12"/>
        <w:spacing w:line="400" w:lineRule="exact"/>
        <w:ind w:firstLine="440"/>
        <w:rPr>
          <w:rFonts w:hint="eastAsia" w:ascii="宋体" w:hAnsi="宋体"/>
          <w:color w:val="auto"/>
          <w:sz w:val="22"/>
        </w:rPr>
      </w:pPr>
      <w:r>
        <w:rPr>
          <w:rFonts w:hint="eastAsia" w:ascii="宋体" w:hAnsi="宋体"/>
          <w:color w:val="auto"/>
          <w:sz w:val="22"/>
        </w:rPr>
        <w:t>B.缩短订货周期</w:t>
      </w:r>
    </w:p>
    <w:p>
      <w:pPr>
        <w:pStyle w:val="12"/>
        <w:spacing w:line="400" w:lineRule="exact"/>
        <w:ind w:firstLine="440"/>
        <w:rPr>
          <w:rFonts w:hint="eastAsia" w:ascii="宋体" w:hAnsi="宋体"/>
          <w:color w:val="auto"/>
          <w:sz w:val="22"/>
        </w:rPr>
      </w:pPr>
      <w:r>
        <w:rPr>
          <w:rFonts w:hint="eastAsia" w:ascii="宋体" w:hAnsi="宋体"/>
          <w:color w:val="auto"/>
          <w:sz w:val="22"/>
        </w:rPr>
        <w:t>C.增加设备柔性</w:t>
      </w:r>
    </w:p>
    <w:p>
      <w:pPr>
        <w:pStyle w:val="12"/>
        <w:spacing w:line="400" w:lineRule="exact"/>
        <w:ind w:firstLine="440"/>
        <w:rPr>
          <w:rFonts w:hint="eastAsia" w:ascii="宋体" w:hAnsi="宋体"/>
          <w:color w:val="auto"/>
          <w:sz w:val="22"/>
        </w:rPr>
      </w:pPr>
      <w:r>
        <w:rPr>
          <w:rFonts w:hint="eastAsia" w:ascii="宋体" w:hAnsi="宋体"/>
          <w:color w:val="auto"/>
          <w:sz w:val="22"/>
        </w:rPr>
        <w:t>D.减少供应的不确定性</w:t>
      </w:r>
    </w:p>
    <w:p>
      <w:pPr>
        <w:pStyle w:val="12"/>
        <w:spacing w:line="400" w:lineRule="exact"/>
        <w:ind w:left="0" w:leftChars="0" w:firstLine="0" w:firstLineChars="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5</w:t>
      </w:r>
      <w:r>
        <w:rPr>
          <w:rFonts w:ascii="宋体" w:hAnsi="宋体"/>
          <w:color w:val="auto"/>
          <w:sz w:val="22"/>
        </w:rPr>
        <w:t>3.</w:t>
      </w:r>
      <w:r>
        <w:rPr>
          <w:rFonts w:hint="eastAsia" w:ascii="宋体" w:hAnsi="宋体"/>
          <w:color w:val="auto"/>
          <w:sz w:val="22"/>
        </w:rPr>
        <w:t xml:space="preserve">下列属于导致配载效率低下的因素包括（ </w:t>
      </w:r>
      <w:r>
        <w:rPr>
          <w:rFonts w:ascii="宋体" w:hAnsi="宋体"/>
          <w:color w:val="auto"/>
          <w:sz w:val="22"/>
        </w:rPr>
        <w:t xml:space="preserve">  </w:t>
      </w:r>
      <w:r>
        <w:rPr>
          <w:rFonts w:hint="eastAsia" w:ascii="宋体" w:hAnsi="宋体"/>
          <w:color w:val="auto"/>
          <w:sz w:val="22"/>
        </w:rPr>
        <w:t>）。</w:t>
      </w:r>
    </w:p>
    <w:p>
      <w:pPr>
        <w:pStyle w:val="12"/>
        <w:spacing w:line="400" w:lineRule="exact"/>
        <w:ind w:firstLine="440"/>
        <w:rPr>
          <w:rFonts w:ascii="宋体" w:hAnsi="宋体"/>
          <w:color w:val="auto"/>
          <w:sz w:val="22"/>
        </w:rPr>
      </w:pPr>
      <w:r>
        <w:rPr>
          <w:rFonts w:hint="eastAsia" w:ascii="宋体" w:hAnsi="宋体"/>
          <w:color w:val="auto"/>
          <w:sz w:val="22"/>
        </w:rPr>
        <w:t>A.配载优化技术不成熟，计算困难</w:t>
      </w:r>
      <w:r>
        <w:rPr>
          <w:rFonts w:ascii="宋体" w:hAnsi="宋体"/>
          <w:color w:val="auto"/>
          <w:sz w:val="22"/>
        </w:rPr>
        <w:tab/>
      </w:r>
      <w:r>
        <w:rPr>
          <w:rFonts w:ascii="宋体" w:hAnsi="宋体"/>
          <w:color w:val="auto"/>
          <w:sz w:val="22"/>
        </w:rPr>
        <w:tab/>
      </w:r>
      <w:r>
        <w:rPr>
          <w:rFonts w:ascii="宋体" w:hAnsi="宋体"/>
          <w:color w:val="auto"/>
          <w:sz w:val="22"/>
        </w:rPr>
        <w:tab/>
      </w:r>
      <w:r>
        <w:rPr>
          <w:rFonts w:hint="eastAsia" w:ascii="宋体" w:hAnsi="宋体"/>
          <w:color w:val="auto"/>
          <w:sz w:val="22"/>
        </w:rPr>
        <w:t xml:space="preserve">B.配载时间制约          </w:t>
      </w:r>
    </w:p>
    <w:p>
      <w:pPr>
        <w:pStyle w:val="12"/>
        <w:spacing w:line="400" w:lineRule="exact"/>
        <w:ind w:firstLine="440"/>
        <w:rPr>
          <w:rFonts w:ascii="宋体" w:hAnsi="宋体"/>
          <w:color w:val="auto"/>
          <w:sz w:val="22"/>
        </w:rPr>
      </w:pPr>
      <w:r>
        <w:rPr>
          <w:rFonts w:hint="eastAsia" w:ascii="宋体" w:hAnsi="宋体"/>
          <w:color w:val="auto"/>
          <w:sz w:val="22"/>
        </w:rPr>
        <w:t xml:space="preserve">C.订单波动，带来多次重复计算     </w:t>
      </w:r>
      <w:r>
        <w:rPr>
          <w:rFonts w:ascii="宋体" w:hAnsi="宋体"/>
          <w:color w:val="auto"/>
          <w:sz w:val="22"/>
        </w:rPr>
        <w:tab/>
      </w:r>
      <w:r>
        <w:rPr>
          <w:rFonts w:ascii="宋体" w:hAnsi="宋体"/>
          <w:color w:val="auto"/>
          <w:sz w:val="22"/>
        </w:rPr>
        <w:tab/>
      </w:r>
      <w:r>
        <w:rPr>
          <w:rFonts w:hint="eastAsia" w:ascii="宋体" w:hAnsi="宋体"/>
          <w:color w:val="auto"/>
          <w:sz w:val="22"/>
        </w:rPr>
        <w:t>D.货物基础数据不准确</w:t>
      </w:r>
    </w:p>
    <w:p>
      <w:pPr>
        <w:pStyle w:val="12"/>
        <w:spacing w:line="400" w:lineRule="exact"/>
        <w:ind w:firstLine="440"/>
        <w:rPr>
          <w:rFonts w:hint="eastAsia" w:ascii="宋体" w:hAnsi="宋体"/>
          <w:color w:val="auto"/>
          <w:sz w:val="22"/>
          <w:highlight w:val="cyan"/>
        </w:rPr>
      </w:pPr>
    </w:p>
    <w:p>
      <w:pPr>
        <w:pStyle w:val="12"/>
        <w:spacing w:line="400" w:lineRule="exact"/>
        <w:ind w:firstLine="440"/>
        <w:rPr>
          <w:rFonts w:hint="eastAsia" w:ascii="宋体" w:hAnsi="宋体"/>
          <w:color w:val="auto"/>
          <w:sz w:val="22"/>
        </w:rPr>
      </w:pPr>
      <w:r>
        <w:rPr>
          <w:rFonts w:hint="eastAsia" w:ascii="宋体" w:hAnsi="宋体"/>
          <w:color w:val="auto"/>
          <w:sz w:val="22"/>
        </w:rPr>
        <w:t>54</w:t>
      </w:r>
      <w:r>
        <w:rPr>
          <w:rFonts w:hint="eastAsia" w:ascii="宋体" w:hAnsi="宋体"/>
          <w:color w:val="auto"/>
          <w:sz w:val="22"/>
          <w:lang w:eastAsia="zh-CN"/>
        </w:rPr>
        <w:t>.</w:t>
      </w:r>
      <w:r>
        <w:rPr>
          <w:rFonts w:hint="eastAsia" w:ascii="宋体" w:hAnsi="宋体"/>
          <w:color w:val="auto"/>
          <w:sz w:val="22"/>
        </w:rPr>
        <w:t>按照《新时代交通强国铁路先行规划纲要》，2035年全国铁路将达到20万公里，其中高铁7万公里，未来我国高铁不仅仅是客运网络，也将成为承担一定货运功能的快捷通道。2014年4月1日起，高铁货运正式运营，下列属于我国高铁货运组织模式的有</w:t>
      </w:r>
    </w:p>
    <w:p>
      <w:pPr>
        <w:pStyle w:val="12"/>
        <w:spacing w:line="400" w:lineRule="exact"/>
        <w:ind w:firstLine="440"/>
        <w:rPr>
          <w:rFonts w:hint="eastAsia" w:ascii="宋体" w:hAnsi="宋体"/>
          <w:color w:val="auto"/>
          <w:sz w:val="22"/>
        </w:rPr>
      </w:pPr>
      <w:r>
        <w:rPr>
          <w:rFonts w:hint="eastAsia" w:ascii="宋体" w:hAnsi="宋体"/>
          <w:color w:val="auto"/>
          <w:sz w:val="22"/>
        </w:rPr>
        <w:t>A.客货动车组预留车厢运输模式</w:t>
      </w:r>
    </w:p>
    <w:p>
      <w:pPr>
        <w:pStyle w:val="12"/>
        <w:spacing w:line="400" w:lineRule="exact"/>
        <w:ind w:firstLine="440"/>
        <w:rPr>
          <w:rFonts w:hint="eastAsia" w:ascii="宋体" w:hAnsi="宋体"/>
          <w:color w:val="auto"/>
          <w:sz w:val="22"/>
        </w:rPr>
      </w:pPr>
      <w:r>
        <w:rPr>
          <w:rFonts w:hint="eastAsia" w:ascii="宋体" w:hAnsi="宋体"/>
          <w:color w:val="auto"/>
          <w:sz w:val="22"/>
        </w:rPr>
        <w:t>B.普通客运列车捎带运输模式</w:t>
      </w:r>
    </w:p>
    <w:p>
      <w:pPr>
        <w:pStyle w:val="12"/>
        <w:spacing w:line="400" w:lineRule="exact"/>
        <w:ind w:firstLine="440"/>
        <w:rPr>
          <w:rFonts w:hint="eastAsia" w:ascii="宋体" w:hAnsi="宋体"/>
          <w:color w:val="auto"/>
          <w:sz w:val="22"/>
        </w:rPr>
      </w:pPr>
      <w:r>
        <w:rPr>
          <w:rFonts w:hint="eastAsia" w:ascii="宋体" w:hAnsi="宋体"/>
          <w:color w:val="auto"/>
          <w:sz w:val="22"/>
        </w:rPr>
        <w:t>C.高铁快运专列模式</w:t>
      </w:r>
    </w:p>
    <w:p>
      <w:pPr>
        <w:pStyle w:val="12"/>
        <w:spacing w:line="400" w:lineRule="exact"/>
        <w:ind w:firstLine="440"/>
        <w:rPr>
          <w:rFonts w:hint="eastAsia" w:ascii="宋体" w:hAnsi="宋体"/>
          <w:color w:val="auto"/>
          <w:sz w:val="22"/>
        </w:rPr>
      </w:pPr>
      <w:r>
        <w:rPr>
          <w:rFonts w:hint="eastAsia" w:ascii="宋体" w:hAnsi="宋体"/>
          <w:color w:val="auto"/>
          <w:sz w:val="22"/>
        </w:rPr>
        <w:t>D.高铁确认车运输模式</w:t>
      </w:r>
    </w:p>
    <w:p>
      <w:pPr>
        <w:pStyle w:val="12"/>
        <w:spacing w:line="400" w:lineRule="exact"/>
        <w:ind w:firstLine="440"/>
        <w:rPr>
          <w:rFonts w:ascii="宋体" w:hAnsi="宋体"/>
          <w:color w:val="auto"/>
          <w:sz w:val="22"/>
          <w:highlight w:val="cyan"/>
        </w:rPr>
      </w:pPr>
    </w:p>
    <w:p>
      <w:pPr>
        <w:pStyle w:val="12"/>
        <w:spacing w:line="400" w:lineRule="exact"/>
        <w:ind w:firstLine="440"/>
        <w:rPr>
          <w:rFonts w:hint="eastAsia" w:ascii="宋体" w:hAnsi="宋体"/>
          <w:color w:val="auto"/>
          <w:sz w:val="22"/>
        </w:rPr>
      </w:pPr>
      <w:r>
        <w:rPr>
          <w:rFonts w:hint="eastAsia" w:ascii="宋体" w:hAnsi="宋体"/>
          <w:color w:val="auto"/>
          <w:sz w:val="22"/>
        </w:rPr>
        <w:t>55</w:t>
      </w:r>
      <w:r>
        <w:rPr>
          <w:rFonts w:hint="eastAsia" w:ascii="宋体" w:hAnsi="宋体"/>
          <w:color w:val="auto"/>
          <w:sz w:val="22"/>
          <w:lang w:eastAsia="zh-CN"/>
        </w:rPr>
        <w:t>.</w:t>
      </w:r>
      <w:r>
        <w:rPr>
          <w:rFonts w:hint="eastAsia" w:ascii="宋体" w:hAnsi="宋体"/>
          <w:color w:val="auto"/>
          <w:sz w:val="22"/>
        </w:rPr>
        <w:t>我国高铁快运由中铁快运股份有限公司运营。高铁快运业务发展到今天已初具规模，其推出的主要高铁快运产品有</w:t>
      </w:r>
    </w:p>
    <w:p>
      <w:pPr>
        <w:pStyle w:val="12"/>
        <w:spacing w:line="400" w:lineRule="exact"/>
        <w:ind w:firstLine="440"/>
        <w:rPr>
          <w:rFonts w:hint="eastAsia" w:ascii="宋体" w:hAnsi="宋体"/>
          <w:color w:val="auto"/>
          <w:sz w:val="22"/>
        </w:rPr>
      </w:pPr>
      <w:r>
        <w:rPr>
          <w:rFonts w:hint="eastAsia" w:ascii="宋体" w:hAnsi="宋体"/>
          <w:color w:val="auto"/>
          <w:sz w:val="22"/>
        </w:rPr>
        <w:t>A.当日达</w:t>
      </w:r>
    </w:p>
    <w:p>
      <w:pPr>
        <w:pStyle w:val="12"/>
        <w:spacing w:line="400" w:lineRule="exact"/>
        <w:ind w:firstLine="440"/>
        <w:rPr>
          <w:rFonts w:hint="eastAsia" w:ascii="宋体" w:hAnsi="宋体"/>
          <w:color w:val="auto"/>
          <w:sz w:val="22"/>
        </w:rPr>
      </w:pPr>
      <w:r>
        <w:rPr>
          <w:rFonts w:hint="eastAsia" w:ascii="宋体" w:hAnsi="宋体"/>
          <w:color w:val="auto"/>
          <w:sz w:val="22"/>
        </w:rPr>
        <w:t>B.隔日达</w:t>
      </w:r>
    </w:p>
    <w:p>
      <w:pPr>
        <w:pStyle w:val="12"/>
        <w:spacing w:line="400" w:lineRule="exact"/>
        <w:ind w:firstLine="440"/>
        <w:rPr>
          <w:rFonts w:hint="eastAsia" w:ascii="宋体" w:hAnsi="宋体"/>
          <w:color w:val="auto"/>
          <w:sz w:val="22"/>
        </w:rPr>
      </w:pPr>
      <w:r>
        <w:rPr>
          <w:rFonts w:hint="eastAsia" w:ascii="宋体" w:hAnsi="宋体"/>
          <w:color w:val="auto"/>
          <w:sz w:val="22"/>
        </w:rPr>
        <w:t>C.次日达</w:t>
      </w:r>
    </w:p>
    <w:p>
      <w:pPr>
        <w:pStyle w:val="12"/>
        <w:spacing w:line="400" w:lineRule="exact"/>
        <w:ind w:firstLine="440"/>
        <w:rPr>
          <w:rFonts w:hint="eastAsia" w:ascii="宋体" w:hAnsi="宋体"/>
          <w:color w:val="auto"/>
          <w:sz w:val="22"/>
        </w:rPr>
      </w:pPr>
      <w:r>
        <w:rPr>
          <w:rFonts w:hint="eastAsia" w:ascii="宋体" w:hAnsi="宋体"/>
          <w:color w:val="auto"/>
          <w:sz w:val="22"/>
        </w:rPr>
        <w:t>D.三日达</w:t>
      </w:r>
    </w:p>
    <w:p>
      <w:pPr>
        <w:pStyle w:val="12"/>
        <w:spacing w:line="400" w:lineRule="exact"/>
        <w:ind w:left="0" w:leftChars="0" w:firstLine="0" w:firstLineChars="0"/>
        <w:rPr>
          <w:rFonts w:ascii="宋体" w:hAnsi="宋体"/>
          <w:color w:val="auto"/>
          <w:sz w:val="22"/>
        </w:rPr>
      </w:pPr>
    </w:p>
    <w:p>
      <w:pPr>
        <w:pStyle w:val="12"/>
        <w:spacing w:line="400" w:lineRule="exact"/>
        <w:ind w:firstLine="440"/>
        <w:rPr>
          <w:rFonts w:hint="eastAsia" w:ascii="宋体" w:hAnsi="宋体"/>
          <w:color w:val="auto"/>
          <w:sz w:val="22"/>
        </w:rPr>
      </w:pPr>
      <w:r>
        <w:rPr>
          <w:rFonts w:hint="eastAsia" w:ascii="宋体" w:hAnsi="宋体"/>
          <w:color w:val="auto"/>
          <w:sz w:val="22"/>
          <w:lang w:val="en-US" w:eastAsia="zh-CN"/>
        </w:rPr>
        <w:t>56.</w:t>
      </w:r>
      <w:r>
        <w:rPr>
          <w:rFonts w:hint="eastAsia" w:ascii="宋体" w:hAnsi="宋体"/>
          <w:color w:val="auto"/>
          <w:sz w:val="22"/>
        </w:rPr>
        <w:t>根据国家标准《企业物流成本构成与计算》（GB/T20523-2006）的要求，企业物流成本构成包括</w:t>
      </w:r>
    </w:p>
    <w:p>
      <w:pPr>
        <w:pStyle w:val="12"/>
        <w:spacing w:line="400" w:lineRule="exact"/>
        <w:ind w:firstLine="440"/>
        <w:rPr>
          <w:rFonts w:hint="eastAsia" w:ascii="宋体" w:hAnsi="宋体"/>
          <w:color w:val="auto"/>
          <w:sz w:val="22"/>
        </w:rPr>
      </w:pPr>
      <w:r>
        <w:rPr>
          <w:rFonts w:hint="eastAsia" w:ascii="宋体" w:hAnsi="宋体"/>
          <w:color w:val="auto"/>
          <w:sz w:val="22"/>
        </w:rPr>
        <w:t>A.企业物流成本支付形态构成</w:t>
      </w:r>
    </w:p>
    <w:p>
      <w:pPr>
        <w:pStyle w:val="12"/>
        <w:spacing w:line="400" w:lineRule="exact"/>
        <w:ind w:firstLine="440"/>
        <w:rPr>
          <w:rFonts w:hint="eastAsia" w:ascii="宋体" w:hAnsi="宋体"/>
          <w:color w:val="auto"/>
          <w:sz w:val="22"/>
        </w:rPr>
      </w:pPr>
      <w:r>
        <w:rPr>
          <w:rFonts w:hint="eastAsia" w:ascii="宋体" w:hAnsi="宋体"/>
          <w:color w:val="auto"/>
          <w:sz w:val="22"/>
        </w:rPr>
        <w:t>B.企业物流成本范围构成</w:t>
      </w:r>
    </w:p>
    <w:p>
      <w:pPr>
        <w:pStyle w:val="12"/>
        <w:spacing w:line="400" w:lineRule="exact"/>
        <w:ind w:firstLine="440"/>
        <w:rPr>
          <w:rFonts w:hint="eastAsia" w:ascii="宋体" w:hAnsi="宋体"/>
          <w:color w:val="auto"/>
          <w:sz w:val="22"/>
        </w:rPr>
      </w:pPr>
      <w:r>
        <w:rPr>
          <w:rFonts w:hint="eastAsia" w:ascii="宋体" w:hAnsi="宋体"/>
          <w:color w:val="auto"/>
          <w:sz w:val="22"/>
        </w:rPr>
        <w:t>C.企业物流成本顺序构成</w:t>
      </w:r>
    </w:p>
    <w:p>
      <w:pPr>
        <w:pStyle w:val="12"/>
        <w:spacing w:line="400" w:lineRule="exact"/>
        <w:ind w:firstLine="440"/>
        <w:rPr>
          <w:rFonts w:hint="eastAsia" w:ascii="宋体" w:hAnsi="宋体"/>
          <w:color w:val="auto"/>
          <w:sz w:val="22"/>
        </w:rPr>
      </w:pPr>
      <w:r>
        <w:rPr>
          <w:rFonts w:hint="eastAsia" w:ascii="宋体" w:hAnsi="宋体"/>
          <w:color w:val="auto"/>
          <w:sz w:val="22"/>
        </w:rPr>
        <w:t>D.企业物流成本项目构成</w:t>
      </w:r>
    </w:p>
    <w:p>
      <w:pPr>
        <w:pStyle w:val="12"/>
        <w:spacing w:line="400" w:lineRule="exact"/>
        <w:ind w:left="0" w:leftChars="0" w:firstLine="0" w:firstLineChars="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57.第三方物流企业为本企业支持的自营物流成本可以分为材料费和（    ）。</w:t>
      </w:r>
      <w:r>
        <w:rPr>
          <w:rFonts w:hint="eastAsia" w:ascii="宋体" w:hAnsi="宋体"/>
          <w:color w:val="auto"/>
          <w:sz w:val="22"/>
        </w:rPr>
        <w:tab/>
      </w:r>
    </w:p>
    <w:p>
      <w:pPr>
        <w:pStyle w:val="12"/>
        <w:spacing w:line="400" w:lineRule="exact"/>
        <w:ind w:firstLine="440"/>
        <w:rPr>
          <w:rFonts w:ascii="宋体" w:hAnsi="宋体"/>
          <w:color w:val="auto"/>
          <w:sz w:val="22"/>
        </w:rPr>
      </w:pPr>
      <w:r>
        <w:rPr>
          <w:rFonts w:hint="eastAsia" w:ascii="宋体" w:hAnsi="宋体"/>
          <w:color w:val="auto"/>
          <w:sz w:val="22"/>
        </w:rPr>
        <w:t>A</w:t>
      </w:r>
      <w:r>
        <w:rPr>
          <w:rFonts w:ascii="宋体" w:hAnsi="宋体"/>
          <w:color w:val="auto"/>
          <w:sz w:val="22"/>
        </w:rPr>
        <w:t>.</w:t>
      </w:r>
      <w:r>
        <w:rPr>
          <w:rFonts w:hint="eastAsia" w:ascii="宋体" w:hAnsi="宋体"/>
          <w:color w:val="auto"/>
          <w:sz w:val="22"/>
        </w:rPr>
        <w:t>人工费</w:t>
      </w:r>
      <w:r>
        <w:rPr>
          <w:rFonts w:ascii="宋体" w:hAnsi="宋体"/>
          <w:color w:val="auto"/>
          <w:sz w:val="22"/>
        </w:rPr>
        <w:t xml:space="preserve">          B.</w:t>
      </w:r>
      <w:r>
        <w:rPr>
          <w:rFonts w:hint="eastAsia" w:ascii="宋体" w:hAnsi="宋体"/>
          <w:color w:val="auto"/>
          <w:sz w:val="22"/>
        </w:rPr>
        <w:t xml:space="preserve">维护费 </w:t>
      </w:r>
      <w:r>
        <w:rPr>
          <w:rFonts w:ascii="宋体" w:hAnsi="宋体"/>
          <w:color w:val="auto"/>
          <w:sz w:val="22"/>
        </w:rPr>
        <w:t xml:space="preserve">          C.</w:t>
      </w:r>
      <w:r>
        <w:rPr>
          <w:rFonts w:hint="eastAsia" w:ascii="宋体" w:hAnsi="宋体"/>
          <w:color w:val="auto"/>
          <w:sz w:val="22"/>
        </w:rPr>
        <w:t xml:space="preserve">一般经费 </w:t>
      </w:r>
      <w:r>
        <w:rPr>
          <w:rFonts w:ascii="宋体" w:hAnsi="宋体"/>
          <w:color w:val="auto"/>
          <w:sz w:val="22"/>
        </w:rPr>
        <w:t xml:space="preserve">       D.</w:t>
      </w:r>
      <w:r>
        <w:rPr>
          <w:rFonts w:hint="eastAsia" w:ascii="宋体" w:hAnsi="宋体"/>
          <w:color w:val="auto"/>
          <w:sz w:val="22"/>
        </w:rPr>
        <w:t>特别经费</w:t>
      </w:r>
    </w:p>
    <w:p>
      <w:pPr>
        <w:pStyle w:val="12"/>
        <w:spacing w:line="400" w:lineRule="exact"/>
        <w:ind w:firstLine="440"/>
        <w:rPr>
          <w:rFonts w:ascii="宋体" w:hAnsi="宋体"/>
          <w:color w:val="auto"/>
          <w:sz w:val="22"/>
        </w:rPr>
      </w:pPr>
    </w:p>
    <w:p>
      <w:pPr>
        <w:pStyle w:val="12"/>
        <w:spacing w:line="400" w:lineRule="exact"/>
        <w:ind w:firstLine="440"/>
        <w:rPr>
          <w:rFonts w:ascii="宋体" w:hAnsi="宋体"/>
          <w:color w:val="auto"/>
          <w:sz w:val="22"/>
        </w:rPr>
      </w:pPr>
      <w:r>
        <w:rPr>
          <w:rFonts w:hint="eastAsia" w:ascii="宋体" w:hAnsi="宋体"/>
          <w:color w:val="auto"/>
          <w:sz w:val="22"/>
        </w:rPr>
        <w:t>58.物流作业合理化指标的包括（    ）。</w:t>
      </w:r>
    </w:p>
    <w:p>
      <w:pPr>
        <w:pStyle w:val="12"/>
        <w:spacing w:line="400" w:lineRule="exact"/>
        <w:ind w:firstLine="440"/>
        <w:rPr>
          <w:rFonts w:ascii="宋体" w:hAnsi="宋体"/>
          <w:color w:val="auto"/>
          <w:sz w:val="22"/>
        </w:rPr>
      </w:pPr>
      <w:r>
        <w:rPr>
          <w:rFonts w:hint="eastAsia" w:ascii="宋体" w:hAnsi="宋体"/>
          <w:color w:val="auto"/>
          <w:sz w:val="22"/>
        </w:rPr>
        <w:t>A</w:t>
      </w:r>
      <w:r>
        <w:rPr>
          <w:rFonts w:ascii="宋体" w:hAnsi="宋体"/>
          <w:color w:val="auto"/>
          <w:sz w:val="22"/>
        </w:rPr>
        <w:t>.</w:t>
      </w:r>
      <w:r>
        <w:rPr>
          <w:rFonts w:hint="eastAsia" w:ascii="宋体" w:hAnsi="宋体"/>
          <w:color w:val="auto"/>
          <w:sz w:val="22"/>
        </w:rPr>
        <w:t>距离短</w:t>
      </w:r>
      <w:r>
        <w:rPr>
          <w:rFonts w:ascii="宋体" w:hAnsi="宋体"/>
          <w:color w:val="auto"/>
          <w:sz w:val="22"/>
        </w:rPr>
        <w:t xml:space="preserve">    B.</w:t>
      </w:r>
      <w:r>
        <w:rPr>
          <w:rFonts w:hint="eastAsia" w:ascii="宋体" w:hAnsi="宋体"/>
          <w:color w:val="auto"/>
          <w:sz w:val="22"/>
        </w:rPr>
        <w:t xml:space="preserve">时间少 </w:t>
      </w:r>
      <w:r>
        <w:rPr>
          <w:rFonts w:ascii="宋体" w:hAnsi="宋体"/>
          <w:color w:val="auto"/>
          <w:sz w:val="22"/>
        </w:rPr>
        <w:t xml:space="preserve">    C.</w:t>
      </w:r>
      <w:r>
        <w:rPr>
          <w:rFonts w:hint="eastAsia" w:ascii="宋体" w:hAnsi="宋体"/>
          <w:color w:val="auto"/>
          <w:sz w:val="22"/>
        </w:rPr>
        <w:t>质量高</w:t>
      </w:r>
      <w:r>
        <w:rPr>
          <w:rFonts w:ascii="宋体" w:hAnsi="宋体"/>
          <w:color w:val="auto"/>
          <w:sz w:val="22"/>
        </w:rPr>
        <w:t xml:space="preserve">    D.</w:t>
      </w:r>
      <w:r>
        <w:rPr>
          <w:rFonts w:hint="eastAsia" w:ascii="宋体" w:hAnsi="宋体"/>
          <w:color w:val="auto"/>
          <w:sz w:val="22"/>
        </w:rPr>
        <w:t>费用省</w:t>
      </w:r>
    </w:p>
    <w:p>
      <w:pPr>
        <w:spacing w:line="360" w:lineRule="auto"/>
        <w:rPr>
          <w:rFonts w:ascii="宋体" w:hAnsi="宋体"/>
          <w:color w:val="auto"/>
          <w:sz w:val="22"/>
        </w:rPr>
      </w:pPr>
      <w:r>
        <w:rPr>
          <w:rFonts w:ascii="宋体" w:hAnsi="宋体"/>
          <w:color w:val="auto"/>
          <w:sz w:val="22"/>
        </w:rPr>
        <w:tab/>
      </w:r>
    </w:p>
    <w:p>
      <w:pPr>
        <w:pStyle w:val="12"/>
        <w:spacing w:line="400" w:lineRule="exact"/>
        <w:ind w:firstLine="440"/>
        <w:rPr>
          <w:rFonts w:hint="eastAsia" w:ascii="宋体" w:hAnsi="宋体"/>
          <w:color w:val="auto"/>
          <w:sz w:val="22"/>
        </w:rPr>
      </w:pPr>
      <w:r>
        <w:rPr>
          <w:rFonts w:hint="eastAsia" w:ascii="宋体" w:hAnsi="宋体"/>
          <w:color w:val="auto"/>
          <w:sz w:val="22"/>
        </w:rPr>
        <w:t>59</w:t>
      </w:r>
      <w:r>
        <w:rPr>
          <w:rFonts w:hint="eastAsia" w:ascii="宋体" w:hAnsi="宋体"/>
          <w:color w:val="auto"/>
          <w:sz w:val="22"/>
          <w:lang w:eastAsia="zh-CN"/>
        </w:rPr>
        <w:t>.</w:t>
      </w:r>
      <w:r>
        <w:rPr>
          <w:rFonts w:hint="eastAsia" w:ascii="宋体" w:hAnsi="宋体"/>
          <w:color w:val="auto"/>
          <w:sz w:val="22"/>
        </w:rPr>
        <w:t>项目论证是对项目进行全面科学的综合分析，一般可以划分为哪些阶段？（）。</w:t>
      </w:r>
    </w:p>
    <w:p>
      <w:pPr>
        <w:pStyle w:val="12"/>
        <w:spacing w:line="400" w:lineRule="exact"/>
        <w:ind w:firstLine="440"/>
        <w:rPr>
          <w:rFonts w:hint="eastAsia" w:ascii="宋体" w:hAnsi="宋体"/>
          <w:color w:val="auto"/>
          <w:sz w:val="22"/>
        </w:rPr>
      </w:pPr>
      <w:r>
        <w:rPr>
          <w:rFonts w:hint="eastAsia" w:ascii="宋体" w:hAnsi="宋体"/>
          <w:color w:val="auto"/>
          <w:sz w:val="22"/>
        </w:rPr>
        <w:t>A.机会研究</w:t>
      </w:r>
    </w:p>
    <w:p>
      <w:pPr>
        <w:pStyle w:val="12"/>
        <w:spacing w:line="400" w:lineRule="exact"/>
        <w:ind w:firstLine="440"/>
        <w:rPr>
          <w:rFonts w:hint="eastAsia" w:ascii="宋体" w:hAnsi="宋体"/>
          <w:color w:val="auto"/>
          <w:sz w:val="22"/>
        </w:rPr>
      </w:pPr>
      <w:r>
        <w:rPr>
          <w:rFonts w:hint="eastAsia" w:ascii="宋体" w:hAnsi="宋体"/>
          <w:color w:val="auto"/>
          <w:sz w:val="22"/>
        </w:rPr>
        <w:t>B.项目必要性分析</w:t>
      </w:r>
    </w:p>
    <w:p>
      <w:pPr>
        <w:pStyle w:val="12"/>
        <w:spacing w:line="400" w:lineRule="exact"/>
        <w:ind w:firstLine="440"/>
        <w:rPr>
          <w:rFonts w:hint="eastAsia" w:ascii="宋体" w:hAnsi="宋体"/>
          <w:color w:val="auto"/>
          <w:sz w:val="22"/>
        </w:rPr>
      </w:pPr>
      <w:r>
        <w:rPr>
          <w:rFonts w:hint="eastAsia" w:ascii="宋体" w:hAnsi="宋体"/>
          <w:color w:val="auto"/>
          <w:sz w:val="22"/>
        </w:rPr>
        <w:t>C.初步可行性研究</w:t>
      </w:r>
    </w:p>
    <w:p>
      <w:pPr>
        <w:pStyle w:val="12"/>
        <w:spacing w:line="400" w:lineRule="exact"/>
        <w:ind w:firstLine="440"/>
        <w:rPr>
          <w:rFonts w:hint="eastAsia" w:ascii="宋体" w:hAnsi="宋体"/>
          <w:color w:val="auto"/>
          <w:sz w:val="22"/>
        </w:rPr>
      </w:pPr>
      <w:r>
        <w:rPr>
          <w:rFonts w:hint="eastAsia" w:ascii="宋体" w:hAnsi="宋体"/>
          <w:color w:val="auto"/>
          <w:sz w:val="22"/>
        </w:rPr>
        <w:t>D.详细可行性研究</w:t>
      </w:r>
    </w:p>
    <w:p>
      <w:pPr>
        <w:pStyle w:val="12"/>
        <w:spacing w:line="400" w:lineRule="exact"/>
        <w:ind w:firstLine="440"/>
        <w:rPr>
          <w:rFonts w:hint="eastAsia" w:ascii="宋体" w:hAnsi="宋体"/>
          <w:color w:val="auto"/>
          <w:sz w:val="22"/>
        </w:rPr>
      </w:pPr>
    </w:p>
    <w:p>
      <w:pPr>
        <w:spacing w:line="400" w:lineRule="exact"/>
        <w:ind w:firstLine="418" w:firstLineChars="190"/>
        <w:rPr>
          <w:rFonts w:ascii="宋体" w:hAnsi="宋体"/>
          <w:color w:val="auto"/>
          <w:sz w:val="22"/>
        </w:rPr>
      </w:pPr>
      <w:r>
        <w:rPr>
          <w:rFonts w:hint="eastAsia" w:ascii="宋体" w:hAnsi="宋体"/>
          <w:color w:val="auto"/>
          <w:sz w:val="22"/>
        </w:rPr>
        <w:t>6</w:t>
      </w:r>
      <w:r>
        <w:rPr>
          <w:rFonts w:ascii="宋体" w:hAnsi="宋体"/>
          <w:color w:val="auto"/>
          <w:sz w:val="22"/>
        </w:rPr>
        <w:t>0</w:t>
      </w:r>
      <w:r>
        <w:rPr>
          <w:rFonts w:hint="eastAsia" w:ascii="宋体" w:hAnsi="宋体"/>
          <w:color w:val="auto"/>
          <w:sz w:val="22"/>
        </w:rPr>
        <w:t>.自动化立体仓库的主体组成包括（    ）。</w:t>
      </w:r>
    </w:p>
    <w:p>
      <w:pPr>
        <w:pStyle w:val="12"/>
        <w:spacing w:line="400" w:lineRule="exact"/>
        <w:ind w:firstLine="440"/>
        <w:rPr>
          <w:rFonts w:ascii="宋体" w:hAnsi="宋体"/>
          <w:color w:val="auto"/>
          <w:sz w:val="22"/>
        </w:rPr>
      </w:pPr>
      <w:r>
        <w:rPr>
          <w:rFonts w:hint="eastAsia" w:ascii="宋体" w:hAnsi="宋体"/>
          <w:color w:val="auto"/>
          <w:sz w:val="22"/>
        </w:rPr>
        <w:t>A</w:t>
      </w:r>
      <w:r>
        <w:rPr>
          <w:rFonts w:ascii="宋体" w:hAnsi="宋体"/>
          <w:color w:val="auto"/>
          <w:sz w:val="22"/>
        </w:rPr>
        <w:t>.</w:t>
      </w:r>
      <w:r>
        <w:rPr>
          <w:rFonts w:hint="eastAsia" w:ascii="宋体" w:hAnsi="宋体"/>
          <w:color w:val="auto"/>
          <w:sz w:val="22"/>
        </w:rPr>
        <w:t>操作控制系统</w:t>
      </w:r>
      <w:r>
        <w:rPr>
          <w:rFonts w:ascii="宋体" w:hAnsi="宋体"/>
          <w:color w:val="auto"/>
          <w:sz w:val="22"/>
        </w:rPr>
        <w:t xml:space="preserve">   B</w:t>
      </w:r>
      <w:r>
        <w:rPr>
          <w:rFonts w:hint="eastAsia" w:ascii="宋体" w:hAnsi="宋体"/>
          <w:color w:val="auto"/>
          <w:sz w:val="22"/>
        </w:rPr>
        <w:t xml:space="preserve">巷道式堆垛起重机 </w:t>
      </w:r>
      <w:r>
        <w:rPr>
          <w:rFonts w:ascii="宋体" w:hAnsi="宋体"/>
          <w:color w:val="auto"/>
          <w:sz w:val="22"/>
        </w:rPr>
        <w:t xml:space="preserve">   C.</w:t>
      </w:r>
      <w:r>
        <w:rPr>
          <w:rFonts w:hint="eastAsia" w:ascii="宋体" w:hAnsi="宋体"/>
          <w:color w:val="auto"/>
          <w:sz w:val="22"/>
        </w:rPr>
        <w:t>在线自动充电系统</w:t>
      </w:r>
      <w:r>
        <w:rPr>
          <w:rFonts w:ascii="宋体" w:hAnsi="宋体"/>
          <w:color w:val="auto"/>
          <w:sz w:val="22"/>
        </w:rPr>
        <w:t xml:space="preserve">       </w:t>
      </w:r>
      <w:r>
        <w:rPr>
          <w:rFonts w:ascii="宋体" w:hAnsi="宋体"/>
          <w:color w:val="auto"/>
          <w:sz w:val="22"/>
        </w:rPr>
        <w:t>D.</w:t>
      </w:r>
      <w:r>
        <w:rPr>
          <w:rFonts w:hint="eastAsia" w:ascii="宋体" w:hAnsi="宋体"/>
          <w:color w:val="auto"/>
          <w:sz w:val="22"/>
        </w:rPr>
        <w:t>货架</w:t>
      </w:r>
    </w:p>
    <w:p>
      <w:pPr>
        <w:pStyle w:val="12"/>
        <w:spacing w:line="400" w:lineRule="exact"/>
        <w:ind w:firstLine="440"/>
        <w:rPr>
          <w:rFonts w:ascii="宋体" w:hAnsi="宋体"/>
          <w:color w:val="auto"/>
          <w:sz w:val="22"/>
        </w:rPr>
      </w:pPr>
    </w:p>
    <w:p>
      <w:pPr>
        <w:spacing w:line="400" w:lineRule="exact"/>
        <w:rPr>
          <w:rFonts w:ascii="宋体" w:hAnsi="宋体"/>
          <w:b/>
          <w:color w:val="auto"/>
          <w:sz w:val="22"/>
        </w:rPr>
      </w:pPr>
      <w:r>
        <w:rPr>
          <w:rFonts w:hint="eastAsia" w:ascii="宋体" w:hAnsi="宋体"/>
          <w:b/>
          <w:color w:val="auto"/>
          <w:sz w:val="22"/>
        </w:rPr>
        <w:t>三、判断选择题（本大题共20小题，每小题1分，共20分）</w:t>
      </w:r>
    </w:p>
    <w:p>
      <w:pPr>
        <w:spacing w:line="400" w:lineRule="exact"/>
        <w:ind w:firstLine="418" w:firstLineChars="190"/>
        <w:rPr>
          <w:rFonts w:hint="eastAsia" w:ascii="宋体" w:hAnsi="宋体"/>
          <w:color w:val="auto"/>
          <w:sz w:val="22"/>
        </w:rPr>
      </w:pPr>
      <w:r>
        <w:rPr>
          <w:rFonts w:hint="eastAsia" w:ascii="宋体" w:hAnsi="宋体"/>
          <w:color w:val="auto"/>
          <w:sz w:val="22"/>
        </w:rPr>
        <w:t>6</w:t>
      </w:r>
      <w:bookmarkStart w:id="0" w:name="_Hlk89394442"/>
      <w:r>
        <w:rPr>
          <w:rFonts w:hint="eastAsia" w:ascii="宋体" w:hAnsi="宋体"/>
          <w:color w:val="auto"/>
          <w:sz w:val="22"/>
          <w:lang w:val="en-US" w:eastAsia="zh-CN"/>
        </w:rPr>
        <w:t>1.</w:t>
      </w:r>
      <w:r>
        <w:rPr>
          <w:rFonts w:hint="eastAsia" w:ascii="宋体" w:hAnsi="宋体"/>
          <w:color w:val="auto"/>
          <w:sz w:val="22"/>
        </w:rPr>
        <w:t>物流行业职业道德是判断物流从业人员职业行为优劣的基本标准，也是个人道德在职业生活中的反映。</w:t>
      </w:r>
    </w:p>
    <w:p>
      <w:pPr>
        <w:spacing w:line="400" w:lineRule="exact"/>
        <w:ind w:firstLine="418" w:firstLineChars="190"/>
        <w:rPr>
          <w:rFonts w:hint="eastAsia" w:ascii="宋体" w:hAnsi="宋体"/>
          <w:color w:val="auto"/>
          <w:sz w:val="22"/>
        </w:rPr>
      </w:pPr>
      <w:r>
        <w:rPr>
          <w:rFonts w:hint="eastAsia" w:ascii="宋体" w:hAnsi="宋体"/>
          <w:color w:val="auto"/>
          <w:sz w:val="22"/>
        </w:rPr>
        <w:t>A.对</w:t>
      </w:r>
    </w:p>
    <w:p>
      <w:pPr>
        <w:spacing w:line="400" w:lineRule="exact"/>
        <w:ind w:firstLine="418" w:firstLineChars="190"/>
        <w:rPr>
          <w:rFonts w:hint="eastAsia" w:ascii="宋体" w:hAnsi="宋体"/>
          <w:color w:val="auto"/>
          <w:sz w:val="22"/>
        </w:rPr>
      </w:pPr>
      <w:r>
        <w:rPr>
          <w:rFonts w:hint="eastAsia" w:ascii="宋体" w:hAnsi="宋体"/>
          <w:color w:val="auto"/>
          <w:sz w:val="22"/>
        </w:rPr>
        <w:t>B.错</w:t>
      </w:r>
    </w:p>
    <w:bookmarkEnd w:id="0"/>
    <w:p>
      <w:pPr>
        <w:spacing w:line="400" w:lineRule="exact"/>
        <w:ind w:firstLine="418" w:firstLineChars="190"/>
        <w:rPr>
          <w:rFonts w:hint="eastAsia" w:ascii="宋体" w:hAnsi="宋体"/>
          <w:color w:val="auto"/>
          <w:sz w:val="22"/>
        </w:rPr>
      </w:pPr>
    </w:p>
    <w:p>
      <w:pPr>
        <w:spacing w:line="400" w:lineRule="exact"/>
        <w:ind w:firstLine="418" w:firstLineChars="190"/>
        <w:rPr>
          <w:rFonts w:hint="eastAsia" w:ascii="宋体" w:hAnsi="宋体"/>
          <w:color w:val="auto"/>
          <w:sz w:val="22"/>
        </w:rPr>
      </w:pPr>
      <w:r>
        <w:rPr>
          <w:rFonts w:hint="eastAsia" w:ascii="宋体" w:hAnsi="宋体"/>
          <w:color w:val="auto"/>
          <w:sz w:val="22"/>
        </w:rPr>
        <w:t>62</w:t>
      </w:r>
      <w:r>
        <w:rPr>
          <w:rFonts w:hint="eastAsia" w:ascii="宋体" w:hAnsi="宋体"/>
          <w:color w:val="auto"/>
          <w:sz w:val="22"/>
          <w:lang w:eastAsia="zh-CN"/>
        </w:rPr>
        <w:t>.</w:t>
      </w:r>
      <w:r>
        <w:rPr>
          <w:rFonts w:hint="eastAsia" w:ascii="宋体" w:hAnsi="宋体"/>
          <w:color w:val="auto"/>
          <w:sz w:val="22"/>
        </w:rPr>
        <w:t>在危险化学品保障上粘贴安全标签，危险化学品运输、经营过程中附危险化学品安全技术说明书，属于操作控制，而非管理控制。</w:t>
      </w:r>
    </w:p>
    <w:p>
      <w:pPr>
        <w:spacing w:line="400" w:lineRule="exact"/>
        <w:ind w:firstLine="418" w:firstLineChars="190"/>
        <w:rPr>
          <w:rFonts w:hint="eastAsia" w:ascii="宋体" w:hAnsi="宋体"/>
          <w:color w:val="auto"/>
          <w:sz w:val="22"/>
        </w:rPr>
      </w:pPr>
      <w:r>
        <w:rPr>
          <w:rFonts w:hint="eastAsia" w:ascii="宋体" w:hAnsi="宋体"/>
          <w:color w:val="auto"/>
          <w:sz w:val="22"/>
        </w:rPr>
        <w:t>A.对</w:t>
      </w:r>
    </w:p>
    <w:p>
      <w:pPr>
        <w:spacing w:line="400" w:lineRule="exact"/>
        <w:ind w:firstLine="418" w:firstLineChars="190"/>
        <w:rPr>
          <w:rFonts w:hint="eastAsia" w:ascii="宋体" w:hAnsi="宋体"/>
          <w:color w:val="auto"/>
          <w:sz w:val="22"/>
        </w:rPr>
      </w:pPr>
      <w:r>
        <w:rPr>
          <w:rFonts w:hint="eastAsia" w:ascii="宋体" w:hAnsi="宋体"/>
          <w:color w:val="auto"/>
          <w:sz w:val="22"/>
        </w:rPr>
        <w:t>B.错</w:t>
      </w:r>
    </w:p>
    <w:p>
      <w:pPr>
        <w:spacing w:line="400" w:lineRule="exact"/>
        <w:ind w:firstLine="418" w:firstLineChars="190"/>
        <w:rPr>
          <w:rFonts w:hint="eastAsia" w:ascii="宋体" w:hAnsi="宋体"/>
          <w:color w:val="auto"/>
          <w:sz w:val="22"/>
        </w:rPr>
      </w:pPr>
    </w:p>
    <w:p>
      <w:pPr>
        <w:spacing w:line="400" w:lineRule="exact"/>
        <w:ind w:firstLine="418" w:firstLineChars="190"/>
        <w:rPr>
          <w:rFonts w:hint="eastAsia" w:ascii="宋体" w:hAnsi="宋体"/>
          <w:color w:val="auto"/>
          <w:sz w:val="22"/>
        </w:rPr>
      </w:pPr>
      <w:r>
        <w:rPr>
          <w:rFonts w:hint="eastAsia" w:ascii="宋体" w:hAnsi="宋体"/>
          <w:color w:val="auto"/>
          <w:sz w:val="22"/>
          <w:lang w:val="en-US" w:eastAsia="zh-CN"/>
        </w:rPr>
        <w:t>63.</w:t>
      </w:r>
      <w:r>
        <w:rPr>
          <w:rFonts w:hint="eastAsia" w:ascii="宋体" w:hAnsi="宋体"/>
          <w:color w:val="auto"/>
          <w:sz w:val="22"/>
        </w:rPr>
        <w:t>物流行业职业道德是判断物流从业人员职业行为优劣的基本标准，也是个人道德在职业生活中的反映。</w:t>
      </w:r>
    </w:p>
    <w:p>
      <w:pPr>
        <w:spacing w:line="400" w:lineRule="exact"/>
        <w:ind w:firstLine="418" w:firstLineChars="190"/>
        <w:rPr>
          <w:rFonts w:hint="eastAsia" w:ascii="宋体" w:hAnsi="宋体"/>
          <w:color w:val="auto"/>
          <w:sz w:val="22"/>
        </w:rPr>
      </w:pPr>
      <w:r>
        <w:rPr>
          <w:rFonts w:hint="eastAsia" w:ascii="宋体" w:hAnsi="宋体"/>
          <w:color w:val="auto"/>
          <w:sz w:val="22"/>
        </w:rPr>
        <w:t>A.对</w:t>
      </w:r>
    </w:p>
    <w:p>
      <w:pPr>
        <w:spacing w:line="400" w:lineRule="exact"/>
        <w:ind w:firstLine="418" w:firstLineChars="190"/>
        <w:rPr>
          <w:rFonts w:hint="eastAsia" w:ascii="宋体" w:hAnsi="宋体"/>
          <w:color w:val="auto"/>
          <w:sz w:val="22"/>
        </w:rPr>
      </w:pPr>
      <w:r>
        <w:rPr>
          <w:rFonts w:hint="eastAsia" w:ascii="宋体" w:hAnsi="宋体"/>
          <w:color w:val="auto"/>
          <w:sz w:val="22"/>
        </w:rPr>
        <w:t>B.错</w:t>
      </w:r>
    </w:p>
    <w:p>
      <w:pPr>
        <w:spacing w:line="400" w:lineRule="exact"/>
        <w:rPr>
          <w:rFonts w:ascii="宋体" w:hAnsi="宋体"/>
          <w:color w:val="auto"/>
          <w:sz w:val="22"/>
        </w:rPr>
      </w:pPr>
    </w:p>
    <w:p>
      <w:pPr>
        <w:spacing w:line="400" w:lineRule="exact"/>
        <w:ind w:firstLine="418" w:firstLineChars="190"/>
        <w:rPr>
          <w:rFonts w:ascii="宋体" w:hAnsi="宋体"/>
          <w:color w:val="auto"/>
          <w:sz w:val="22"/>
        </w:rPr>
      </w:pPr>
      <w:r>
        <w:rPr>
          <w:rFonts w:hint="eastAsia" w:ascii="宋体" w:hAnsi="宋体"/>
          <w:color w:val="auto"/>
          <w:sz w:val="22"/>
        </w:rPr>
        <w:t>6</w:t>
      </w:r>
      <w:r>
        <w:rPr>
          <w:rFonts w:ascii="宋体" w:hAnsi="宋体"/>
          <w:color w:val="auto"/>
          <w:sz w:val="22"/>
        </w:rPr>
        <w:t>4</w:t>
      </w:r>
      <w:r>
        <w:rPr>
          <w:rFonts w:hint="eastAsia" w:ascii="宋体" w:hAnsi="宋体"/>
          <w:color w:val="auto"/>
          <w:sz w:val="22"/>
        </w:rPr>
        <w:t>.仓库盘点作业开始之前不必对盘点场所进行清理。</w:t>
      </w:r>
    </w:p>
    <w:p>
      <w:pPr>
        <w:spacing w:line="400" w:lineRule="exact"/>
        <w:ind w:firstLine="418" w:firstLineChars="190"/>
        <w:rPr>
          <w:rFonts w:ascii="宋体" w:hAnsi="宋体"/>
          <w:color w:val="auto"/>
          <w:sz w:val="22"/>
        </w:rPr>
      </w:pPr>
      <w:r>
        <w:rPr>
          <w:rFonts w:ascii="宋体" w:hAnsi="宋体"/>
          <w:color w:val="auto"/>
          <w:sz w:val="22"/>
        </w:rPr>
        <w:t>A.</w:t>
      </w:r>
      <w:r>
        <w:rPr>
          <w:rFonts w:hint="eastAsia" w:ascii="宋体" w:hAnsi="宋体"/>
          <w:color w:val="auto"/>
          <w:sz w:val="22"/>
        </w:rPr>
        <w:t>正确</w:t>
      </w:r>
      <w:r>
        <w:rPr>
          <w:rFonts w:ascii="宋体" w:hAnsi="宋体"/>
          <w:color w:val="auto"/>
          <w:sz w:val="22"/>
        </w:rPr>
        <w:t xml:space="preserve">   </w:t>
      </w:r>
      <w:r>
        <w:rPr>
          <w:rFonts w:hint="eastAsia" w:ascii="宋体" w:hAnsi="宋体"/>
          <w:color w:val="auto"/>
          <w:sz w:val="22"/>
        </w:rPr>
        <w:t xml:space="preserve">        </w:t>
      </w:r>
      <w:r>
        <w:rPr>
          <w:rFonts w:hint="eastAsia" w:ascii="宋体" w:hAnsi="宋体"/>
          <w:color w:val="auto"/>
          <w:sz w:val="22"/>
        </w:rPr>
        <w:t xml:space="preserve"> </w:t>
      </w:r>
      <w:r>
        <w:rPr>
          <w:rFonts w:ascii="宋体" w:hAnsi="宋体"/>
          <w:color w:val="auto"/>
          <w:sz w:val="22"/>
        </w:rPr>
        <w:t>B.</w:t>
      </w:r>
      <w:r>
        <w:rPr>
          <w:rFonts w:hint="eastAsia" w:ascii="宋体" w:hAnsi="宋体"/>
          <w:color w:val="auto"/>
          <w:sz w:val="22"/>
        </w:rPr>
        <w:t>错误</w:t>
      </w:r>
    </w:p>
    <w:p>
      <w:pPr>
        <w:spacing w:line="400" w:lineRule="exact"/>
        <w:ind w:firstLine="418" w:firstLineChars="190"/>
        <w:rPr>
          <w:rFonts w:hint="eastAsia" w:ascii="宋体" w:hAnsi="宋体"/>
          <w:color w:val="auto"/>
          <w:sz w:val="22"/>
        </w:rPr>
      </w:pPr>
    </w:p>
    <w:p>
      <w:pPr>
        <w:spacing w:line="400" w:lineRule="exact"/>
        <w:ind w:firstLine="418" w:firstLineChars="190"/>
        <w:rPr>
          <w:rFonts w:hint="eastAsia" w:ascii="宋体" w:hAnsi="宋体"/>
          <w:color w:val="auto"/>
          <w:sz w:val="22"/>
        </w:rPr>
      </w:pPr>
      <w:r>
        <w:rPr>
          <w:rFonts w:hint="eastAsia" w:ascii="宋体" w:hAnsi="宋体"/>
          <w:color w:val="auto"/>
          <w:sz w:val="22"/>
          <w:lang w:val="en-US" w:eastAsia="zh-CN"/>
        </w:rPr>
        <w:t>65.</w:t>
      </w:r>
      <w:r>
        <w:rPr>
          <w:rFonts w:hint="eastAsia" w:ascii="宋体" w:hAnsi="宋体"/>
          <w:color w:val="auto"/>
          <w:sz w:val="22"/>
        </w:rPr>
        <w:t>拣选策略包括分区、订单分割、订单分批、分类四个主要因素，并且这四者之间存在相互关系。</w:t>
      </w:r>
    </w:p>
    <w:p>
      <w:pPr>
        <w:spacing w:line="400" w:lineRule="exact"/>
        <w:ind w:firstLine="418" w:firstLineChars="190"/>
        <w:rPr>
          <w:rFonts w:hint="eastAsia" w:ascii="宋体" w:hAnsi="宋体"/>
          <w:color w:val="auto"/>
          <w:sz w:val="22"/>
        </w:rPr>
      </w:pPr>
      <w:r>
        <w:rPr>
          <w:rFonts w:hint="eastAsia" w:ascii="宋体" w:hAnsi="宋体"/>
          <w:color w:val="auto"/>
          <w:sz w:val="22"/>
        </w:rPr>
        <w:t>A.对</w:t>
      </w:r>
    </w:p>
    <w:p>
      <w:pPr>
        <w:spacing w:line="400" w:lineRule="exact"/>
        <w:ind w:firstLine="418" w:firstLineChars="190"/>
        <w:rPr>
          <w:rFonts w:hint="eastAsia" w:ascii="宋体" w:hAnsi="宋体"/>
          <w:color w:val="auto"/>
          <w:sz w:val="22"/>
        </w:rPr>
      </w:pPr>
      <w:r>
        <w:rPr>
          <w:rFonts w:hint="eastAsia" w:ascii="宋体" w:hAnsi="宋体"/>
          <w:color w:val="auto"/>
          <w:sz w:val="22"/>
        </w:rPr>
        <w:t>B.错</w:t>
      </w:r>
    </w:p>
    <w:p>
      <w:pPr>
        <w:spacing w:line="400" w:lineRule="exact"/>
        <w:ind w:firstLine="418" w:firstLineChars="190"/>
        <w:rPr>
          <w:rFonts w:hint="eastAsia" w:ascii="宋体" w:hAnsi="宋体"/>
          <w:color w:val="auto"/>
          <w:sz w:val="22"/>
        </w:rPr>
      </w:pPr>
    </w:p>
    <w:p>
      <w:pPr>
        <w:spacing w:line="400" w:lineRule="exact"/>
        <w:ind w:firstLine="418" w:firstLineChars="190"/>
        <w:rPr>
          <w:rFonts w:ascii="宋体" w:hAnsi="宋体"/>
          <w:color w:val="auto"/>
          <w:sz w:val="22"/>
        </w:rPr>
      </w:pPr>
      <w:r>
        <w:rPr>
          <w:rFonts w:hint="eastAsia" w:ascii="宋体" w:hAnsi="宋体"/>
          <w:color w:val="auto"/>
          <w:sz w:val="22"/>
        </w:rPr>
        <w:t>6</w:t>
      </w:r>
      <w:r>
        <w:rPr>
          <w:rFonts w:ascii="宋体" w:hAnsi="宋体"/>
          <w:color w:val="auto"/>
          <w:sz w:val="22"/>
        </w:rPr>
        <w:t>6</w:t>
      </w:r>
      <w:r>
        <w:rPr>
          <w:rFonts w:hint="eastAsia" w:ascii="宋体" w:hAnsi="宋体"/>
          <w:color w:val="auto"/>
          <w:sz w:val="22"/>
        </w:rPr>
        <w:t xml:space="preserve">.客户位置离配送据点的距离远近、配送据点到达客户收货地点的运输路径选择直接影响到输送成本。一般情况下，客户之间的距离越近，而且他们距离配送中心越远，配送成本往往较低。 </w:t>
      </w:r>
    </w:p>
    <w:p>
      <w:pPr>
        <w:spacing w:line="400" w:lineRule="exact"/>
        <w:ind w:firstLine="418" w:firstLineChars="190"/>
        <w:rPr>
          <w:rFonts w:ascii="宋体" w:hAnsi="宋体"/>
          <w:color w:val="auto"/>
          <w:sz w:val="22"/>
        </w:rPr>
      </w:pPr>
      <w:r>
        <w:rPr>
          <w:rFonts w:ascii="宋体" w:hAnsi="宋体"/>
          <w:color w:val="auto"/>
          <w:sz w:val="22"/>
        </w:rPr>
        <w:t>A.</w:t>
      </w:r>
      <w:r>
        <w:rPr>
          <w:rFonts w:hint="eastAsia" w:ascii="宋体" w:hAnsi="宋体"/>
          <w:color w:val="auto"/>
          <w:sz w:val="22"/>
        </w:rPr>
        <w:t>正确</w:t>
      </w:r>
      <w:r>
        <w:rPr>
          <w:rFonts w:ascii="宋体" w:hAnsi="宋体"/>
          <w:color w:val="auto"/>
          <w:sz w:val="22"/>
        </w:rPr>
        <w:t xml:space="preserve">   </w:t>
      </w:r>
      <w:r>
        <w:rPr>
          <w:rFonts w:hint="eastAsia" w:ascii="宋体" w:hAnsi="宋体"/>
          <w:color w:val="auto"/>
          <w:sz w:val="22"/>
        </w:rPr>
        <w:t xml:space="preserve">         </w:t>
      </w:r>
      <w:r>
        <w:rPr>
          <w:rFonts w:ascii="宋体" w:hAnsi="宋体"/>
          <w:color w:val="auto"/>
          <w:sz w:val="22"/>
        </w:rPr>
        <w:t>B.</w:t>
      </w:r>
      <w:r>
        <w:rPr>
          <w:rFonts w:hint="eastAsia" w:ascii="宋体" w:hAnsi="宋体"/>
          <w:color w:val="auto"/>
          <w:sz w:val="22"/>
        </w:rPr>
        <w:t>错误</w:t>
      </w:r>
    </w:p>
    <w:p>
      <w:pPr>
        <w:spacing w:line="400" w:lineRule="exact"/>
        <w:ind w:firstLine="418" w:firstLineChars="190"/>
        <w:rPr>
          <w:rFonts w:ascii="宋体" w:hAnsi="宋体"/>
          <w:color w:val="auto"/>
          <w:sz w:val="22"/>
        </w:rPr>
      </w:pPr>
    </w:p>
    <w:p>
      <w:pPr>
        <w:spacing w:line="400" w:lineRule="exact"/>
        <w:ind w:firstLine="418" w:firstLineChars="190"/>
        <w:rPr>
          <w:rFonts w:ascii="宋体" w:hAnsi="宋体"/>
          <w:color w:val="auto"/>
          <w:sz w:val="22"/>
        </w:rPr>
      </w:pPr>
      <w:r>
        <w:rPr>
          <w:rFonts w:hint="eastAsia" w:ascii="宋体" w:hAnsi="宋体"/>
          <w:color w:val="auto"/>
          <w:sz w:val="22"/>
        </w:rPr>
        <w:t>6</w:t>
      </w:r>
      <w:r>
        <w:rPr>
          <w:rFonts w:ascii="宋体" w:hAnsi="宋体"/>
          <w:color w:val="auto"/>
          <w:sz w:val="22"/>
        </w:rPr>
        <w:t>7</w:t>
      </w:r>
      <w:r>
        <w:rPr>
          <w:rFonts w:hint="eastAsia" w:ascii="宋体" w:hAnsi="宋体"/>
          <w:color w:val="auto"/>
          <w:sz w:val="22"/>
        </w:rPr>
        <w:t>.对于间接为物流作业消耗的费用，可以将相关消耗的费用，直接记入物流成本及其对应的物流功能成本。</w:t>
      </w:r>
    </w:p>
    <w:p>
      <w:pPr>
        <w:spacing w:line="400" w:lineRule="exact"/>
        <w:ind w:firstLine="418" w:firstLineChars="190"/>
        <w:rPr>
          <w:rFonts w:ascii="宋体" w:hAnsi="宋体"/>
          <w:color w:val="auto"/>
          <w:sz w:val="22"/>
        </w:rPr>
      </w:pPr>
      <w:r>
        <w:rPr>
          <w:rFonts w:ascii="宋体" w:hAnsi="宋体"/>
          <w:color w:val="auto"/>
          <w:sz w:val="22"/>
        </w:rPr>
        <w:t>A.</w:t>
      </w:r>
      <w:r>
        <w:rPr>
          <w:rFonts w:hint="eastAsia" w:ascii="宋体" w:hAnsi="宋体"/>
          <w:color w:val="auto"/>
          <w:sz w:val="22"/>
        </w:rPr>
        <w:t>正确</w:t>
      </w:r>
      <w:r>
        <w:rPr>
          <w:rFonts w:ascii="宋体" w:hAnsi="宋体"/>
          <w:color w:val="auto"/>
          <w:sz w:val="22"/>
        </w:rPr>
        <w:t xml:space="preserve">   </w:t>
      </w:r>
      <w:r>
        <w:rPr>
          <w:rFonts w:hint="eastAsia" w:ascii="宋体" w:hAnsi="宋体"/>
          <w:color w:val="auto"/>
          <w:sz w:val="22"/>
        </w:rPr>
        <w:t xml:space="preserve">        </w:t>
      </w:r>
      <w:r>
        <w:rPr>
          <w:rFonts w:hint="eastAsia" w:ascii="宋体" w:hAnsi="宋体"/>
          <w:color w:val="auto"/>
          <w:sz w:val="22"/>
        </w:rPr>
        <w:t xml:space="preserve"> </w:t>
      </w:r>
      <w:r>
        <w:rPr>
          <w:rFonts w:ascii="宋体" w:hAnsi="宋体"/>
          <w:color w:val="auto"/>
          <w:sz w:val="22"/>
        </w:rPr>
        <w:t>B.</w:t>
      </w:r>
      <w:r>
        <w:rPr>
          <w:rFonts w:hint="eastAsia" w:ascii="宋体" w:hAnsi="宋体"/>
          <w:color w:val="auto"/>
          <w:sz w:val="22"/>
        </w:rPr>
        <w:t>错误</w:t>
      </w:r>
    </w:p>
    <w:p>
      <w:pPr>
        <w:spacing w:line="400" w:lineRule="exact"/>
        <w:ind w:firstLine="418" w:firstLineChars="190"/>
        <w:rPr>
          <w:rFonts w:hint="eastAsia" w:ascii="宋体" w:hAnsi="宋体"/>
          <w:color w:val="auto"/>
          <w:sz w:val="22"/>
          <w:highlight w:val="yellow"/>
        </w:rPr>
      </w:pPr>
    </w:p>
    <w:p>
      <w:pPr>
        <w:spacing w:line="400" w:lineRule="exact"/>
        <w:ind w:firstLine="418" w:firstLineChars="190"/>
        <w:rPr>
          <w:rFonts w:hint="eastAsia" w:ascii="宋体" w:hAnsi="宋体"/>
          <w:color w:val="auto"/>
          <w:sz w:val="22"/>
        </w:rPr>
      </w:pPr>
      <w:r>
        <w:rPr>
          <w:rFonts w:hint="eastAsia" w:ascii="宋体" w:hAnsi="宋体"/>
          <w:color w:val="auto"/>
          <w:sz w:val="22"/>
          <w:lang w:val="en-US" w:eastAsia="zh-CN"/>
        </w:rPr>
        <w:t>68.</w:t>
      </w:r>
      <w:r>
        <w:rPr>
          <w:rFonts w:hint="eastAsia" w:ascii="宋体" w:hAnsi="宋体"/>
          <w:color w:val="auto"/>
          <w:sz w:val="22"/>
        </w:rPr>
        <w:t>变动绩效考核是固定绩效考核的补充，变动绩效考核反映当月运行状态，而固定绩效考核反映考核的完成情况。</w:t>
      </w:r>
    </w:p>
    <w:p>
      <w:pPr>
        <w:spacing w:line="400" w:lineRule="exact"/>
        <w:ind w:firstLine="418" w:firstLineChars="190"/>
        <w:rPr>
          <w:rFonts w:hint="eastAsia" w:ascii="宋体" w:hAnsi="宋体"/>
          <w:color w:val="auto"/>
          <w:sz w:val="22"/>
        </w:rPr>
      </w:pPr>
      <w:r>
        <w:rPr>
          <w:rFonts w:hint="eastAsia" w:ascii="宋体" w:hAnsi="宋体"/>
          <w:color w:val="auto"/>
          <w:sz w:val="22"/>
        </w:rPr>
        <w:t>A.对</w:t>
      </w:r>
    </w:p>
    <w:p>
      <w:pPr>
        <w:spacing w:line="400" w:lineRule="exact"/>
        <w:ind w:firstLine="418" w:firstLineChars="190"/>
        <w:rPr>
          <w:rFonts w:hint="eastAsia" w:ascii="宋体" w:hAnsi="宋体"/>
          <w:color w:val="auto"/>
          <w:sz w:val="22"/>
        </w:rPr>
      </w:pPr>
      <w:r>
        <w:rPr>
          <w:rFonts w:hint="eastAsia" w:ascii="宋体" w:hAnsi="宋体"/>
          <w:color w:val="auto"/>
          <w:sz w:val="22"/>
        </w:rPr>
        <w:t>B.错</w:t>
      </w:r>
    </w:p>
    <w:p>
      <w:pPr>
        <w:textAlignment w:val="center"/>
        <w:rPr>
          <w:rFonts w:ascii="宋体" w:hAnsi="宋体"/>
          <w:color w:val="auto"/>
        </w:rPr>
      </w:pPr>
    </w:p>
    <w:p>
      <w:pPr>
        <w:spacing w:line="400" w:lineRule="exact"/>
        <w:ind w:firstLine="418" w:firstLineChars="190"/>
        <w:rPr>
          <w:rFonts w:hint="eastAsia" w:ascii="宋体" w:hAnsi="宋体"/>
          <w:color w:val="auto"/>
          <w:sz w:val="22"/>
        </w:rPr>
      </w:pPr>
      <w:r>
        <w:rPr>
          <w:rFonts w:hint="eastAsia" w:ascii="宋体" w:hAnsi="宋体"/>
          <w:color w:val="auto"/>
          <w:sz w:val="22"/>
          <w:lang w:val="en-US" w:eastAsia="zh-CN"/>
        </w:rPr>
        <w:t>69.</w:t>
      </w:r>
      <w:r>
        <w:rPr>
          <w:rFonts w:hint="eastAsia" w:ascii="宋体" w:hAnsi="宋体"/>
          <w:color w:val="auto"/>
          <w:sz w:val="22"/>
        </w:rPr>
        <w:t>拜访客户是建立客户关系的第一步，是突破客户关系、提升销售业绩的重要砝码。</w:t>
      </w:r>
    </w:p>
    <w:p>
      <w:pPr>
        <w:spacing w:line="400" w:lineRule="exact"/>
        <w:ind w:firstLine="418" w:firstLineChars="190"/>
        <w:rPr>
          <w:rFonts w:hint="eastAsia" w:ascii="宋体" w:hAnsi="宋体"/>
          <w:color w:val="auto"/>
          <w:sz w:val="22"/>
        </w:rPr>
      </w:pPr>
      <w:r>
        <w:rPr>
          <w:rFonts w:hint="eastAsia" w:ascii="宋体" w:hAnsi="宋体"/>
          <w:color w:val="auto"/>
          <w:sz w:val="22"/>
        </w:rPr>
        <w:t>A.对</w:t>
      </w:r>
    </w:p>
    <w:p>
      <w:pPr>
        <w:spacing w:line="400" w:lineRule="exact"/>
        <w:ind w:firstLine="418" w:firstLineChars="190"/>
        <w:rPr>
          <w:rFonts w:hint="eastAsia" w:ascii="宋体" w:hAnsi="宋体"/>
          <w:color w:val="auto"/>
          <w:sz w:val="22"/>
        </w:rPr>
      </w:pPr>
      <w:r>
        <w:rPr>
          <w:rFonts w:hint="eastAsia" w:ascii="宋体" w:hAnsi="宋体"/>
          <w:color w:val="auto"/>
          <w:sz w:val="22"/>
        </w:rPr>
        <w:t>B.错</w:t>
      </w:r>
    </w:p>
    <w:p>
      <w:pPr>
        <w:spacing w:line="400" w:lineRule="exact"/>
        <w:rPr>
          <w:rFonts w:hint="eastAsia" w:ascii="宋体" w:hAnsi="宋体"/>
          <w:color w:val="auto"/>
          <w:sz w:val="22"/>
        </w:rPr>
      </w:pPr>
    </w:p>
    <w:p>
      <w:pPr>
        <w:spacing w:line="400" w:lineRule="exact"/>
        <w:ind w:firstLine="418" w:firstLineChars="190"/>
        <w:rPr>
          <w:rFonts w:hint="eastAsia" w:ascii="宋体" w:hAnsi="宋体"/>
          <w:color w:val="auto"/>
          <w:sz w:val="22"/>
        </w:rPr>
      </w:pPr>
      <w:r>
        <w:rPr>
          <w:rFonts w:hint="eastAsia" w:ascii="宋体" w:hAnsi="宋体"/>
          <w:color w:val="auto"/>
          <w:sz w:val="22"/>
        </w:rPr>
        <w:t>70</w:t>
      </w:r>
      <w:r>
        <w:rPr>
          <w:rFonts w:hint="eastAsia" w:ascii="宋体" w:hAnsi="宋体"/>
          <w:color w:val="auto"/>
          <w:sz w:val="22"/>
          <w:lang w:eastAsia="zh-CN"/>
        </w:rPr>
        <w:t>.</w:t>
      </w:r>
      <w:r>
        <w:rPr>
          <w:rFonts w:hint="eastAsia" w:ascii="宋体" w:hAnsi="宋体"/>
          <w:color w:val="auto"/>
          <w:sz w:val="22"/>
        </w:rPr>
        <w:t>退货品是指被客户整批退回的未经使用的产品。对于退货品，如检验合格后，可以将物品再次入库，以备下次出库。</w:t>
      </w:r>
    </w:p>
    <w:p>
      <w:pPr>
        <w:spacing w:line="400" w:lineRule="exact"/>
        <w:ind w:firstLine="418" w:firstLineChars="190"/>
        <w:rPr>
          <w:rFonts w:hint="eastAsia" w:ascii="宋体" w:hAnsi="宋体"/>
          <w:color w:val="auto"/>
          <w:sz w:val="22"/>
        </w:rPr>
      </w:pPr>
      <w:r>
        <w:rPr>
          <w:rFonts w:hint="eastAsia" w:ascii="宋体" w:hAnsi="宋体"/>
          <w:color w:val="auto"/>
          <w:sz w:val="22"/>
        </w:rPr>
        <w:t>A.对</w:t>
      </w:r>
    </w:p>
    <w:p>
      <w:pPr>
        <w:spacing w:line="400" w:lineRule="exact"/>
        <w:ind w:firstLine="418" w:firstLineChars="190"/>
        <w:rPr>
          <w:rFonts w:hint="eastAsia" w:ascii="宋体" w:hAnsi="宋体"/>
          <w:color w:val="auto"/>
          <w:sz w:val="22"/>
        </w:rPr>
      </w:pPr>
      <w:r>
        <w:rPr>
          <w:rFonts w:hint="eastAsia" w:ascii="宋体" w:hAnsi="宋体"/>
          <w:color w:val="auto"/>
          <w:sz w:val="22"/>
        </w:rPr>
        <w:t>B.错</w:t>
      </w:r>
    </w:p>
    <w:p>
      <w:pPr>
        <w:spacing w:line="360" w:lineRule="auto"/>
        <w:rPr>
          <w:rFonts w:ascii="宋体" w:hAnsi="宋体"/>
          <w:color w:val="auto"/>
          <w:sz w:val="22"/>
        </w:rPr>
      </w:pPr>
    </w:p>
    <w:p>
      <w:pPr>
        <w:spacing w:line="400" w:lineRule="exact"/>
        <w:ind w:firstLine="418" w:firstLineChars="190"/>
        <w:rPr>
          <w:rFonts w:ascii="宋体" w:hAnsi="宋体"/>
          <w:color w:val="auto"/>
          <w:sz w:val="22"/>
        </w:rPr>
      </w:pPr>
    </w:p>
    <w:p>
      <w:pPr>
        <w:spacing w:line="400" w:lineRule="exact"/>
        <w:ind w:firstLine="418" w:firstLineChars="190"/>
        <w:rPr>
          <w:rFonts w:ascii="宋体" w:hAnsi="宋体"/>
          <w:color w:val="auto"/>
          <w:sz w:val="22"/>
        </w:rPr>
      </w:pPr>
      <w:r>
        <w:rPr>
          <w:rFonts w:ascii="宋体" w:hAnsi="宋体"/>
          <w:color w:val="auto"/>
          <w:sz w:val="22"/>
        </w:rPr>
        <w:t>7</w:t>
      </w:r>
      <w:r>
        <w:rPr>
          <w:rFonts w:hint="eastAsia" w:ascii="宋体" w:hAnsi="宋体"/>
          <w:color w:val="auto"/>
          <w:sz w:val="22"/>
        </w:rPr>
        <w:t>1.批量拣选作业方式弹性较大、临时性的产能调整较容易，适合订单大小差异较大、订单数量变化频繁、有季节性的商品配送中心。</w:t>
      </w:r>
    </w:p>
    <w:p>
      <w:pPr>
        <w:spacing w:line="400" w:lineRule="exact"/>
        <w:ind w:firstLine="418" w:firstLineChars="190"/>
        <w:rPr>
          <w:rFonts w:ascii="宋体" w:hAnsi="宋体"/>
          <w:color w:val="auto"/>
          <w:sz w:val="22"/>
        </w:rPr>
      </w:pPr>
      <w:r>
        <w:rPr>
          <w:rFonts w:ascii="宋体" w:hAnsi="宋体"/>
          <w:color w:val="auto"/>
          <w:sz w:val="22"/>
        </w:rPr>
        <w:t>A.</w:t>
      </w:r>
      <w:r>
        <w:rPr>
          <w:rFonts w:hint="eastAsia" w:ascii="宋体" w:hAnsi="宋体"/>
          <w:color w:val="auto"/>
          <w:sz w:val="22"/>
        </w:rPr>
        <w:t>正确</w:t>
      </w:r>
      <w:r>
        <w:rPr>
          <w:rFonts w:ascii="宋体" w:hAnsi="宋体"/>
          <w:color w:val="auto"/>
          <w:sz w:val="22"/>
        </w:rPr>
        <w:t xml:space="preserve">   </w:t>
      </w:r>
      <w:r>
        <w:rPr>
          <w:rFonts w:hint="eastAsia" w:ascii="宋体" w:hAnsi="宋体"/>
          <w:color w:val="auto"/>
          <w:sz w:val="22"/>
        </w:rPr>
        <w:t xml:space="preserve">         </w:t>
      </w:r>
      <w:r>
        <w:rPr>
          <w:rFonts w:ascii="宋体" w:hAnsi="宋体"/>
          <w:color w:val="auto"/>
          <w:sz w:val="22"/>
        </w:rPr>
        <w:t>B.</w:t>
      </w:r>
      <w:r>
        <w:rPr>
          <w:rFonts w:hint="eastAsia" w:ascii="宋体" w:hAnsi="宋体"/>
          <w:color w:val="auto"/>
          <w:sz w:val="22"/>
        </w:rPr>
        <w:t>错误</w:t>
      </w:r>
    </w:p>
    <w:p>
      <w:pPr>
        <w:spacing w:line="400" w:lineRule="exact"/>
        <w:ind w:firstLine="418" w:firstLineChars="190"/>
        <w:rPr>
          <w:rFonts w:ascii="宋体" w:hAnsi="宋体"/>
          <w:color w:val="auto"/>
          <w:sz w:val="22"/>
        </w:rPr>
      </w:pPr>
    </w:p>
    <w:p>
      <w:pPr>
        <w:spacing w:line="400" w:lineRule="exact"/>
        <w:ind w:firstLine="418" w:firstLineChars="190"/>
        <w:rPr>
          <w:rFonts w:ascii="宋体" w:hAnsi="宋体"/>
          <w:color w:val="auto"/>
          <w:sz w:val="22"/>
        </w:rPr>
      </w:pPr>
      <w:r>
        <w:rPr>
          <w:rFonts w:ascii="宋体" w:hAnsi="宋体"/>
          <w:color w:val="auto"/>
          <w:sz w:val="22"/>
        </w:rPr>
        <w:t>7</w:t>
      </w:r>
      <w:r>
        <w:rPr>
          <w:rFonts w:hint="eastAsia" w:ascii="宋体" w:hAnsi="宋体"/>
          <w:color w:val="auto"/>
          <w:sz w:val="22"/>
        </w:rPr>
        <w:t>2.入库作业环节中，苫垫材料的选择只需要考虑物品特性即可。</w:t>
      </w:r>
    </w:p>
    <w:p>
      <w:pPr>
        <w:spacing w:line="400" w:lineRule="exact"/>
        <w:ind w:firstLine="418" w:firstLineChars="190"/>
        <w:rPr>
          <w:rFonts w:ascii="宋体" w:hAnsi="宋体"/>
          <w:color w:val="auto"/>
          <w:sz w:val="22"/>
        </w:rPr>
      </w:pPr>
      <w:r>
        <w:rPr>
          <w:rFonts w:ascii="宋体" w:hAnsi="宋体"/>
          <w:color w:val="auto"/>
          <w:sz w:val="22"/>
        </w:rPr>
        <w:t>A.</w:t>
      </w:r>
      <w:r>
        <w:rPr>
          <w:rFonts w:hint="eastAsia" w:ascii="宋体" w:hAnsi="宋体"/>
          <w:color w:val="auto"/>
          <w:sz w:val="22"/>
        </w:rPr>
        <w:t>正确</w:t>
      </w:r>
      <w:r>
        <w:rPr>
          <w:rFonts w:ascii="宋体" w:hAnsi="宋体"/>
          <w:color w:val="auto"/>
          <w:sz w:val="22"/>
        </w:rPr>
        <w:t xml:space="preserve">   </w:t>
      </w:r>
      <w:r>
        <w:rPr>
          <w:rFonts w:hint="eastAsia" w:ascii="宋体" w:hAnsi="宋体"/>
          <w:color w:val="auto"/>
          <w:sz w:val="22"/>
        </w:rPr>
        <w:t xml:space="preserve">         </w:t>
      </w:r>
      <w:r>
        <w:rPr>
          <w:rFonts w:ascii="宋体" w:hAnsi="宋体"/>
          <w:color w:val="auto"/>
          <w:sz w:val="22"/>
        </w:rPr>
        <w:t>B.</w:t>
      </w:r>
      <w:r>
        <w:rPr>
          <w:rFonts w:hint="eastAsia" w:ascii="宋体" w:hAnsi="宋体"/>
          <w:color w:val="auto"/>
          <w:sz w:val="22"/>
        </w:rPr>
        <w:t>错误</w:t>
      </w:r>
    </w:p>
    <w:p>
      <w:pPr>
        <w:spacing w:line="400" w:lineRule="exact"/>
        <w:ind w:firstLine="418" w:firstLineChars="190"/>
        <w:rPr>
          <w:rFonts w:ascii="宋体" w:hAnsi="宋体"/>
          <w:color w:val="auto"/>
          <w:sz w:val="22"/>
        </w:rPr>
      </w:pPr>
    </w:p>
    <w:p>
      <w:pPr>
        <w:spacing w:line="400" w:lineRule="exact"/>
        <w:ind w:firstLine="418" w:firstLineChars="190"/>
        <w:rPr>
          <w:rFonts w:ascii="宋体" w:hAnsi="宋体"/>
          <w:color w:val="auto"/>
          <w:sz w:val="22"/>
        </w:rPr>
      </w:pPr>
      <w:r>
        <w:rPr>
          <w:rFonts w:ascii="宋体" w:hAnsi="宋体"/>
          <w:color w:val="auto"/>
          <w:sz w:val="22"/>
        </w:rPr>
        <w:t>73</w:t>
      </w:r>
      <w:r>
        <w:rPr>
          <w:rFonts w:hint="eastAsia" w:ascii="宋体" w:hAnsi="宋体"/>
          <w:color w:val="auto"/>
          <w:sz w:val="22"/>
        </w:rPr>
        <w:t xml:space="preserve">.配送中心针对突发事件需要制定应急配送作业计划。 </w:t>
      </w:r>
    </w:p>
    <w:p>
      <w:pPr>
        <w:spacing w:line="400" w:lineRule="exact"/>
        <w:ind w:firstLine="418" w:firstLineChars="190"/>
        <w:rPr>
          <w:rFonts w:ascii="宋体" w:hAnsi="宋体"/>
          <w:color w:val="auto"/>
          <w:sz w:val="22"/>
        </w:rPr>
      </w:pPr>
      <w:r>
        <w:rPr>
          <w:rFonts w:ascii="宋体" w:hAnsi="宋体"/>
          <w:color w:val="auto"/>
          <w:sz w:val="22"/>
        </w:rPr>
        <w:t>A.</w:t>
      </w:r>
      <w:r>
        <w:rPr>
          <w:rFonts w:hint="eastAsia" w:ascii="宋体" w:hAnsi="宋体"/>
          <w:color w:val="auto"/>
          <w:sz w:val="22"/>
        </w:rPr>
        <w:t>正确</w:t>
      </w:r>
      <w:r>
        <w:rPr>
          <w:rFonts w:ascii="宋体" w:hAnsi="宋体"/>
          <w:color w:val="auto"/>
          <w:sz w:val="22"/>
        </w:rPr>
        <w:t xml:space="preserve"> </w:t>
      </w:r>
      <w:r>
        <w:rPr>
          <w:rFonts w:ascii="宋体" w:hAnsi="宋体"/>
          <w:color w:val="auto"/>
          <w:sz w:val="22"/>
        </w:rPr>
        <w:t xml:space="preserve">  </w:t>
      </w:r>
      <w:r>
        <w:rPr>
          <w:rFonts w:hint="eastAsia" w:ascii="宋体" w:hAnsi="宋体"/>
          <w:color w:val="auto"/>
          <w:sz w:val="22"/>
        </w:rPr>
        <w:t xml:space="preserve">         </w:t>
      </w:r>
      <w:r>
        <w:rPr>
          <w:rFonts w:ascii="宋体" w:hAnsi="宋体"/>
          <w:color w:val="auto"/>
          <w:sz w:val="22"/>
        </w:rPr>
        <w:t>B.</w:t>
      </w:r>
      <w:r>
        <w:rPr>
          <w:rFonts w:hint="eastAsia" w:ascii="宋体" w:hAnsi="宋体"/>
          <w:color w:val="auto"/>
          <w:sz w:val="22"/>
        </w:rPr>
        <w:t>错误</w:t>
      </w:r>
    </w:p>
    <w:p>
      <w:pPr>
        <w:spacing w:line="400" w:lineRule="exact"/>
        <w:ind w:firstLine="418" w:firstLineChars="190"/>
        <w:rPr>
          <w:rFonts w:ascii="宋体" w:hAnsi="宋体"/>
          <w:color w:val="auto"/>
          <w:sz w:val="22"/>
        </w:rPr>
      </w:pPr>
    </w:p>
    <w:p>
      <w:pPr>
        <w:spacing w:line="400" w:lineRule="exact"/>
        <w:ind w:firstLine="418" w:firstLineChars="190"/>
        <w:rPr>
          <w:rFonts w:ascii="宋体" w:hAnsi="宋体"/>
          <w:color w:val="auto"/>
          <w:sz w:val="22"/>
        </w:rPr>
      </w:pPr>
      <w:r>
        <w:rPr>
          <w:rFonts w:ascii="宋体" w:hAnsi="宋体"/>
          <w:color w:val="auto"/>
          <w:sz w:val="22"/>
        </w:rPr>
        <w:t>74</w:t>
      </w:r>
      <w:r>
        <w:rPr>
          <w:rFonts w:hint="eastAsia" w:ascii="宋体" w:hAnsi="宋体"/>
          <w:color w:val="auto"/>
          <w:sz w:val="22"/>
        </w:rPr>
        <w:t xml:space="preserve">.送货作业过程中，驾驶员如遇到各种障碍和意外情况发生，应首先自行解决，无法自行解决的再上报公司。 </w:t>
      </w:r>
    </w:p>
    <w:p>
      <w:pPr>
        <w:spacing w:line="400" w:lineRule="exact"/>
        <w:ind w:firstLine="418" w:firstLineChars="190"/>
        <w:rPr>
          <w:rFonts w:ascii="宋体" w:hAnsi="宋体"/>
          <w:color w:val="auto"/>
          <w:sz w:val="22"/>
        </w:rPr>
      </w:pPr>
      <w:r>
        <w:rPr>
          <w:rFonts w:ascii="宋体" w:hAnsi="宋体"/>
          <w:color w:val="auto"/>
          <w:sz w:val="22"/>
        </w:rPr>
        <w:t>A.</w:t>
      </w:r>
      <w:r>
        <w:rPr>
          <w:rFonts w:hint="eastAsia" w:ascii="宋体" w:hAnsi="宋体"/>
          <w:color w:val="auto"/>
          <w:sz w:val="22"/>
        </w:rPr>
        <w:t>正确</w:t>
      </w:r>
      <w:r>
        <w:rPr>
          <w:rFonts w:ascii="宋体" w:hAnsi="宋体"/>
          <w:color w:val="auto"/>
          <w:sz w:val="22"/>
        </w:rPr>
        <w:t xml:space="preserve">   </w:t>
      </w:r>
      <w:r>
        <w:rPr>
          <w:rFonts w:hint="eastAsia" w:ascii="宋体" w:hAnsi="宋体"/>
          <w:color w:val="auto"/>
          <w:sz w:val="22"/>
        </w:rPr>
        <w:t xml:space="preserve">         </w:t>
      </w:r>
      <w:r>
        <w:rPr>
          <w:rFonts w:ascii="宋体" w:hAnsi="宋体"/>
          <w:color w:val="auto"/>
          <w:sz w:val="22"/>
        </w:rPr>
        <w:t>B.</w:t>
      </w:r>
      <w:r>
        <w:rPr>
          <w:rFonts w:hint="eastAsia" w:ascii="宋体" w:hAnsi="宋体"/>
          <w:color w:val="auto"/>
          <w:sz w:val="22"/>
        </w:rPr>
        <w:t>错误</w:t>
      </w:r>
    </w:p>
    <w:p>
      <w:pPr>
        <w:spacing w:line="400" w:lineRule="exact"/>
        <w:ind w:firstLine="418" w:firstLineChars="190"/>
        <w:rPr>
          <w:rFonts w:ascii="宋体" w:hAnsi="宋体"/>
          <w:color w:val="auto"/>
          <w:sz w:val="22"/>
        </w:rPr>
      </w:pPr>
    </w:p>
    <w:p>
      <w:pPr>
        <w:spacing w:line="400" w:lineRule="exact"/>
        <w:ind w:firstLine="418" w:firstLineChars="190"/>
        <w:rPr>
          <w:rFonts w:hint="eastAsia" w:ascii="宋体" w:hAnsi="宋体"/>
          <w:color w:val="auto"/>
          <w:sz w:val="22"/>
        </w:rPr>
      </w:pPr>
      <w:r>
        <w:rPr>
          <w:rFonts w:hint="eastAsia" w:ascii="宋体" w:hAnsi="宋体"/>
          <w:color w:val="auto"/>
          <w:sz w:val="22"/>
        </w:rPr>
        <w:t>75</w:t>
      </w:r>
      <w:r>
        <w:rPr>
          <w:rFonts w:hint="eastAsia" w:ascii="宋体" w:hAnsi="宋体"/>
          <w:color w:val="auto"/>
          <w:sz w:val="22"/>
          <w:lang w:eastAsia="zh-CN"/>
        </w:rPr>
        <w:t>.</w:t>
      </w:r>
      <w:r>
        <w:rPr>
          <w:rFonts w:hint="eastAsia" w:ascii="宋体" w:hAnsi="宋体"/>
          <w:color w:val="auto"/>
          <w:sz w:val="22"/>
        </w:rPr>
        <w:t>在一个特定的组织中，决定企业文化的各种因素发挥作用的程度不同。</w:t>
      </w:r>
    </w:p>
    <w:p>
      <w:pPr>
        <w:spacing w:line="400" w:lineRule="exact"/>
        <w:ind w:firstLine="418" w:firstLineChars="190"/>
        <w:rPr>
          <w:rFonts w:hint="eastAsia" w:ascii="宋体" w:hAnsi="宋体"/>
          <w:color w:val="auto"/>
          <w:sz w:val="22"/>
        </w:rPr>
      </w:pPr>
      <w:r>
        <w:rPr>
          <w:rFonts w:hint="eastAsia" w:ascii="宋体" w:hAnsi="宋体"/>
          <w:color w:val="auto"/>
          <w:sz w:val="22"/>
        </w:rPr>
        <w:t>A.对</w:t>
      </w:r>
    </w:p>
    <w:p>
      <w:pPr>
        <w:spacing w:line="400" w:lineRule="exact"/>
        <w:ind w:firstLine="418" w:firstLineChars="190"/>
        <w:rPr>
          <w:rFonts w:hint="eastAsia" w:ascii="宋体" w:hAnsi="宋体"/>
          <w:color w:val="auto"/>
          <w:sz w:val="22"/>
        </w:rPr>
      </w:pPr>
      <w:r>
        <w:rPr>
          <w:rFonts w:hint="eastAsia" w:ascii="宋体" w:hAnsi="宋体"/>
          <w:color w:val="auto"/>
          <w:sz w:val="22"/>
        </w:rPr>
        <w:t>B.错</w:t>
      </w:r>
    </w:p>
    <w:p>
      <w:pPr>
        <w:spacing w:line="400" w:lineRule="exact"/>
        <w:rPr>
          <w:rFonts w:ascii="宋体" w:hAnsi="宋体"/>
          <w:color w:val="auto"/>
          <w:sz w:val="22"/>
        </w:rPr>
      </w:pPr>
    </w:p>
    <w:p>
      <w:pPr>
        <w:spacing w:line="400" w:lineRule="exact"/>
        <w:ind w:firstLine="418" w:firstLineChars="190"/>
        <w:rPr>
          <w:rFonts w:ascii="宋体" w:hAnsi="宋体"/>
          <w:color w:val="auto"/>
          <w:sz w:val="22"/>
        </w:rPr>
      </w:pPr>
      <w:r>
        <w:rPr>
          <w:rFonts w:ascii="宋体" w:hAnsi="宋体"/>
          <w:color w:val="auto"/>
          <w:sz w:val="22"/>
        </w:rPr>
        <w:t>76</w:t>
      </w:r>
      <w:r>
        <w:rPr>
          <w:rFonts w:hint="eastAsia" w:ascii="宋体" w:hAnsi="宋体"/>
          <w:color w:val="auto"/>
          <w:sz w:val="22"/>
        </w:rPr>
        <w:t>.具有强烈的凝聚力和向心力，有共同的创业目标，能将企业利益放在第一位，合理的股权分配，内部分工与个人能力的匹配，公平弹性的利益分配机制保证成果共享，这些是组建高效创业团队的核心要素。</w:t>
      </w:r>
    </w:p>
    <w:p>
      <w:pPr>
        <w:ind w:firstLine="210" w:firstLineChars="100"/>
        <w:rPr>
          <w:color w:val="auto"/>
        </w:rPr>
      </w:pPr>
      <w:r>
        <w:rPr>
          <w:color w:val="auto"/>
        </w:rPr>
        <w:t>A.</w:t>
      </w:r>
      <w:r>
        <w:rPr>
          <w:rFonts w:hint="eastAsia"/>
          <w:color w:val="auto"/>
        </w:rPr>
        <w:t>正确</w:t>
      </w:r>
      <w:r>
        <w:rPr>
          <w:color w:val="auto"/>
        </w:rPr>
        <w:t xml:space="preserve">   </w:t>
      </w:r>
      <w:r>
        <w:rPr>
          <w:rFonts w:hint="eastAsia"/>
          <w:color w:val="auto"/>
        </w:rPr>
        <w:t xml:space="preserve">         </w:t>
      </w:r>
      <w:r>
        <w:rPr>
          <w:color w:val="auto"/>
        </w:rPr>
        <w:t>B.</w:t>
      </w:r>
      <w:r>
        <w:rPr>
          <w:rFonts w:hint="eastAsia"/>
          <w:color w:val="auto"/>
        </w:rPr>
        <w:t>错误</w:t>
      </w:r>
    </w:p>
    <w:p>
      <w:pPr>
        <w:spacing w:line="400" w:lineRule="exact"/>
        <w:ind w:firstLine="418" w:firstLineChars="190"/>
        <w:rPr>
          <w:rFonts w:ascii="宋体" w:hAnsi="宋体"/>
          <w:color w:val="auto"/>
          <w:sz w:val="22"/>
        </w:rPr>
      </w:pPr>
    </w:p>
    <w:p>
      <w:pPr>
        <w:spacing w:line="400" w:lineRule="exact"/>
        <w:ind w:firstLine="418" w:firstLineChars="190"/>
        <w:rPr>
          <w:rFonts w:ascii="宋体" w:hAnsi="宋体"/>
          <w:color w:val="auto"/>
          <w:sz w:val="22"/>
        </w:rPr>
      </w:pPr>
      <w:r>
        <w:rPr>
          <w:rFonts w:ascii="宋体" w:hAnsi="宋体"/>
          <w:color w:val="auto"/>
          <w:sz w:val="22"/>
        </w:rPr>
        <w:t>77</w:t>
      </w:r>
      <w:r>
        <w:rPr>
          <w:rFonts w:hint="eastAsia" w:ascii="宋体" w:hAnsi="宋体"/>
          <w:color w:val="auto"/>
          <w:sz w:val="22"/>
        </w:rPr>
        <w:t>.物流管理成本是指一定时期内，企业物流管理部门以及物流作业现场发生的管理费用，具体包括管理人员费用、折旧费、修理费、办公费、水电费、会议费、差旅费等。</w:t>
      </w:r>
    </w:p>
    <w:p>
      <w:pPr>
        <w:ind w:firstLine="210" w:firstLineChars="100"/>
        <w:rPr>
          <w:rFonts w:ascii="宋体" w:hAnsi="宋体"/>
          <w:color w:val="auto"/>
          <w:sz w:val="22"/>
        </w:rPr>
      </w:pPr>
      <w:r>
        <w:rPr>
          <w:color w:val="auto"/>
        </w:rPr>
        <w:t>A.</w:t>
      </w:r>
      <w:r>
        <w:rPr>
          <w:rFonts w:hint="eastAsia"/>
          <w:color w:val="auto"/>
        </w:rPr>
        <w:t>正确</w:t>
      </w:r>
      <w:r>
        <w:rPr>
          <w:color w:val="auto"/>
        </w:rPr>
        <w:t xml:space="preserve">   </w:t>
      </w:r>
      <w:r>
        <w:rPr>
          <w:rFonts w:hint="eastAsia"/>
          <w:color w:val="auto"/>
        </w:rPr>
        <w:t xml:space="preserve">         </w:t>
      </w:r>
      <w:r>
        <w:rPr>
          <w:color w:val="auto"/>
        </w:rPr>
        <w:t>B.</w:t>
      </w:r>
      <w:r>
        <w:rPr>
          <w:rFonts w:hint="eastAsia"/>
          <w:color w:val="auto"/>
        </w:rPr>
        <w:t>错误</w:t>
      </w:r>
    </w:p>
    <w:p>
      <w:pPr>
        <w:rPr>
          <w:color w:val="auto"/>
        </w:rPr>
      </w:pPr>
    </w:p>
    <w:p>
      <w:pPr>
        <w:spacing w:line="400" w:lineRule="exact"/>
        <w:ind w:firstLine="418" w:firstLineChars="190"/>
        <w:rPr>
          <w:rFonts w:ascii="宋体" w:hAnsi="宋体"/>
          <w:color w:val="auto"/>
          <w:sz w:val="22"/>
        </w:rPr>
      </w:pPr>
      <w:r>
        <w:rPr>
          <w:rFonts w:ascii="宋体" w:hAnsi="宋体"/>
          <w:color w:val="auto"/>
          <w:sz w:val="22"/>
        </w:rPr>
        <w:t>78</w:t>
      </w:r>
      <w:r>
        <w:rPr>
          <w:rFonts w:hint="eastAsia" w:ascii="宋体" w:hAnsi="宋体"/>
          <w:color w:val="auto"/>
          <w:sz w:val="22"/>
        </w:rPr>
        <w:t>.在制定物流直接人工标准成本时，计件工资的标准工资率就是计件工资单价；如果是计时工资，标准工资率就是单位工时工资，可由标准工资总额除以标准总工时得到。</w:t>
      </w:r>
    </w:p>
    <w:p>
      <w:pPr>
        <w:ind w:firstLine="210" w:firstLineChars="100"/>
        <w:rPr>
          <w:color w:val="auto"/>
        </w:rPr>
      </w:pPr>
      <w:r>
        <w:rPr>
          <w:color w:val="auto"/>
        </w:rPr>
        <w:t>A.</w:t>
      </w:r>
      <w:r>
        <w:rPr>
          <w:rFonts w:hint="eastAsia"/>
          <w:color w:val="auto"/>
        </w:rPr>
        <w:t>正确</w:t>
      </w:r>
      <w:r>
        <w:rPr>
          <w:color w:val="auto"/>
        </w:rPr>
        <w:t xml:space="preserve">   </w:t>
      </w:r>
      <w:r>
        <w:rPr>
          <w:rFonts w:hint="eastAsia"/>
          <w:color w:val="auto"/>
        </w:rPr>
        <w:t xml:space="preserve">         </w:t>
      </w:r>
      <w:r>
        <w:rPr>
          <w:color w:val="auto"/>
        </w:rPr>
        <w:t>B.</w:t>
      </w:r>
      <w:r>
        <w:rPr>
          <w:rFonts w:hint="eastAsia"/>
          <w:color w:val="auto"/>
        </w:rPr>
        <w:t>错误</w:t>
      </w:r>
    </w:p>
    <w:p>
      <w:pPr>
        <w:spacing w:line="360" w:lineRule="auto"/>
        <w:rPr>
          <w:rFonts w:ascii="宋体" w:hAnsi="宋体"/>
          <w:color w:val="auto"/>
          <w:sz w:val="22"/>
        </w:rPr>
      </w:pPr>
      <w:r>
        <w:rPr>
          <w:rFonts w:hint="eastAsia" w:ascii="宋体" w:hAnsi="宋体"/>
          <w:color w:val="auto"/>
          <w:sz w:val="22"/>
        </w:rPr>
        <w:t>知识点：作业成本法核算间接成本</w:t>
      </w:r>
    </w:p>
    <w:p>
      <w:pPr>
        <w:rPr>
          <w:color w:val="auto"/>
        </w:rPr>
      </w:pPr>
    </w:p>
    <w:p>
      <w:pPr>
        <w:spacing w:line="400" w:lineRule="exact"/>
        <w:ind w:firstLine="418" w:firstLineChars="190"/>
        <w:rPr>
          <w:rFonts w:hint="eastAsia" w:ascii="宋体" w:hAnsi="宋体"/>
          <w:color w:val="auto"/>
          <w:sz w:val="22"/>
        </w:rPr>
      </w:pPr>
      <w:r>
        <w:rPr>
          <w:rFonts w:hint="eastAsia" w:ascii="宋体" w:hAnsi="宋体"/>
          <w:color w:val="auto"/>
          <w:sz w:val="22"/>
        </w:rPr>
        <w:t>79</w:t>
      </w:r>
      <w:r>
        <w:rPr>
          <w:rFonts w:hint="eastAsia" w:ascii="宋体" w:hAnsi="宋体"/>
          <w:color w:val="auto"/>
          <w:sz w:val="22"/>
          <w:lang w:eastAsia="zh-CN"/>
        </w:rPr>
        <w:t>.</w:t>
      </w:r>
      <w:r>
        <w:rPr>
          <w:rFonts w:hint="eastAsia" w:ascii="宋体" w:hAnsi="宋体"/>
          <w:color w:val="auto"/>
          <w:sz w:val="22"/>
        </w:rPr>
        <w:t>对于一家小型企业而言，业务流程尽管具有层次性，但一个流程几乎可以涵盖企业所有的活动。</w:t>
      </w:r>
    </w:p>
    <w:p>
      <w:pPr>
        <w:spacing w:line="400" w:lineRule="exact"/>
        <w:ind w:firstLine="418" w:firstLineChars="190"/>
        <w:rPr>
          <w:rFonts w:hint="eastAsia" w:ascii="宋体" w:hAnsi="宋体"/>
          <w:color w:val="auto"/>
          <w:sz w:val="22"/>
        </w:rPr>
      </w:pPr>
      <w:r>
        <w:rPr>
          <w:rFonts w:hint="eastAsia" w:ascii="宋体" w:hAnsi="宋体"/>
          <w:color w:val="auto"/>
          <w:sz w:val="22"/>
        </w:rPr>
        <w:t>A.对</w:t>
      </w:r>
    </w:p>
    <w:p>
      <w:pPr>
        <w:spacing w:line="400" w:lineRule="exact"/>
        <w:ind w:firstLine="418" w:firstLineChars="190"/>
        <w:rPr>
          <w:rFonts w:hint="eastAsia" w:ascii="宋体" w:hAnsi="宋体"/>
          <w:color w:val="auto"/>
          <w:sz w:val="22"/>
        </w:rPr>
      </w:pPr>
      <w:r>
        <w:rPr>
          <w:rFonts w:hint="eastAsia" w:ascii="宋体" w:hAnsi="宋体"/>
          <w:color w:val="auto"/>
          <w:sz w:val="22"/>
        </w:rPr>
        <w:t>B.错</w:t>
      </w:r>
    </w:p>
    <w:p>
      <w:pPr>
        <w:spacing w:line="400" w:lineRule="exact"/>
        <w:ind w:firstLine="418" w:firstLineChars="190"/>
        <w:rPr>
          <w:rFonts w:hint="eastAsia" w:ascii="宋体" w:hAnsi="宋体"/>
          <w:color w:val="auto"/>
          <w:sz w:val="22"/>
        </w:rPr>
      </w:pPr>
    </w:p>
    <w:p>
      <w:pPr>
        <w:spacing w:line="400" w:lineRule="exact"/>
        <w:ind w:firstLine="418" w:firstLineChars="190"/>
        <w:rPr>
          <w:rFonts w:hint="eastAsia" w:ascii="宋体" w:hAnsi="宋体"/>
          <w:color w:val="auto"/>
          <w:sz w:val="22"/>
        </w:rPr>
      </w:pPr>
    </w:p>
    <w:p>
      <w:pPr>
        <w:spacing w:line="400" w:lineRule="exact"/>
        <w:ind w:firstLine="418" w:firstLineChars="190"/>
        <w:rPr>
          <w:rFonts w:hint="eastAsia" w:ascii="宋体" w:hAnsi="宋体"/>
          <w:color w:val="auto"/>
          <w:sz w:val="22"/>
        </w:rPr>
      </w:pPr>
      <w:r>
        <w:rPr>
          <w:rFonts w:hint="eastAsia" w:ascii="宋体" w:hAnsi="宋体"/>
          <w:color w:val="auto"/>
          <w:sz w:val="22"/>
        </w:rPr>
        <w:t>80</w:t>
      </w:r>
      <w:r>
        <w:rPr>
          <w:rFonts w:hint="eastAsia" w:ascii="宋体" w:hAnsi="宋体"/>
          <w:color w:val="auto"/>
          <w:sz w:val="22"/>
          <w:lang w:eastAsia="zh-CN"/>
        </w:rPr>
        <w:t>.</w:t>
      </w:r>
      <w:r>
        <w:rPr>
          <w:rFonts w:hint="eastAsia" w:ascii="宋体" w:hAnsi="宋体"/>
          <w:color w:val="auto"/>
          <w:sz w:val="22"/>
        </w:rPr>
        <w:t>流程处理关系为并行关系的，不需要将流程放在同一高度。</w:t>
      </w:r>
    </w:p>
    <w:p>
      <w:pPr>
        <w:spacing w:line="400" w:lineRule="exact"/>
        <w:ind w:firstLine="418" w:firstLineChars="190"/>
        <w:rPr>
          <w:rFonts w:hint="eastAsia" w:ascii="宋体" w:hAnsi="宋体"/>
          <w:color w:val="auto"/>
          <w:sz w:val="22"/>
        </w:rPr>
      </w:pPr>
      <w:r>
        <w:rPr>
          <w:rFonts w:hint="eastAsia" w:ascii="宋体" w:hAnsi="宋体"/>
          <w:color w:val="auto"/>
          <w:sz w:val="22"/>
        </w:rPr>
        <w:t>A.对</w:t>
      </w:r>
    </w:p>
    <w:p>
      <w:pPr>
        <w:spacing w:line="400" w:lineRule="exact"/>
        <w:ind w:firstLine="418" w:firstLineChars="190"/>
        <w:rPr>
          <w:rFonts w:hint="eastAsia" w:ascii="宋体" w:hAnsi="宋体"/>
          <w:color w:val="auto"/>
          <w:sz w:val="22"/>
        </w:rPr>
      </w:pPr>
      <w:r>
        <w:rPr>
          <w:rFonts w:hint="eastAsia" w:ascii="宋体" w:hAnsi="宋体"/>
          <w:color w:val="auto"/>
          <w:sz w:val="22"/>
        </w:rPr>
        <w:t>B.错</w:t>
      </w:r>
    </w:p>
    <w:p>
      <w:pPr>
        <w:rPr>
          <w:color w:val="auto"/>
        </w:rPr>
      </w:pPr>
    </w:p>
    <w:p>
      <w:pPr>
        <w:spacing w:line="400" w:lineRule="exact"/>
        <w:rPr>
          <w:rFonts w:ascii="宋体" w:hAnsi="宋体"/>
          <w:color w:val="auto"/>
          <w:sz w:val="22"/>
        </w:rPr>
      </w:pPr>
    </w:p>
    <w:p>
      <w:pPr>
        <w:spacing w:line="400" w:lineRule="exact"/>
        <w:rPr>
          <w:rFonts w:ascii="宋体" w:hAnsi="宋体"/>
          <w:b/>
          <w:color w:val="auto"/>
          <w:sz w:val="22"/>
        </w:rPr>
      </w:pPr>
      <w:r>
        <w:rPr>
          <w:rFonts w:hint="eastAsia" w:ascii="宋体" w:hAnsi="宋体"/>
          <w:b/>
          <w:color w:val="auto"/>
          <w:sz w:val="22"/>
        </w:rPr>
        <w:t>四、综合实务题（本大题共2大题，每小题20分，共40分）</w:t>
      </w:r>
    </w:p>
    <w:p>
      <w:pPr>
        <w:pStyle w:val="12"/>
        <w:spacing w:line="400" w:lineRule="exact"/>
        <w:ind w:firstLine="440"/>
        <w:rPr>
          <w:rFonts w:ascii="宋体" w:hAnsi="宋体"/>
          <w:color w:val="auto"/>
          <w:sz w:val="22"/>
        </w:rPr>
      </w:pPr>
      <w:r>
        <w:rPr>
          <w:rFonts w:hint="eastAsia" w:ascii="宋体" w:hAnsi="宋体"/>
          <w:color w:val="auto"/>
          <w:sz w:val="22"/>
        </w:rPr>
        <w:t>81. 物流管理项目投标作业（共20分）</w:t>
      </w:r>
    </w:p>
    <w:p>
      <w:pPr>
        <w:pStyle w:val="12"/>
        <w:spacing w:line="400" w:lineRule="exact"/>
        <w:ind w:firstLine="440"/>
        <w:rPr>
          <w:rFonts w:ascii="宋体" w:hAnsi="宋体"/>
          <w:color w:val="auto"/>
          <w:sz w:val="22"/>
        </w:rPr>
      </w:pPr>
      <w:r>
        <w:rPr>
          <w:rFonts w:hint="eastAsia" w:ascii="宋体" w:hAnsi="宋体"/>
          <w:color w:val="auto"/>
          <w:sz w:val="22"/>
        </w:rPr>
        <w:t>2020年11月，众物智联物流与供应链集团根据业务需要，拟将飞达公司（下称客户）北京至西安、重庆的干线运输业务中的部分业务外包，特拟定了招标公告如表1所示。假设你是飞跃物流公司市场人员从众物智联公司客户处，请完成后续任务。（题目信息仅供测试之用，不具有真实意义）</w:t>
      </w:r>
    </w:p>
    <w:p>
      <w:pPr>
        <w:spacing w:line="400" w:lineRule="exact"/>
        <w:jc w:val="center"/>
        <w:rPr>
          <w:rFonts w:ascii="宋体" w:hAnsi="宋体"/>
          <w:color w:val="auto"/>
          <w:sz w:val="22"/>
        </w:rPr>
      </w:pPr>
      <w:r>
        <w:rPr>
          <w:rFonts w:hint="eastAsia" w:ascii="宋体" w:hAnsi="宋体"/>
          <w:color w:val="auto"/>
          <w:sz w:val="22"/>
        </w:rPr>
        <w:t>表1 众物智联物流与供应链集团招标公告</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5" w:hRule="atLeast"/>
        </w:trPr>
        <w:tc>
          <w:tcPr>
            <w:tcW w:w="8296" w:type="dxa"/>
          </w:tcPr>
          <w:p>
            <w:pPr>
              <w:pStyle w:val="12"/>
              <w:spacing w:line="400" w:lineRule="exact"/>
              <w:ind w:firstLine="440"/>
              <w:rPr>
                <w:rFonts w:ascii="宋体" w:hAnsi="宋体"/>
                <w:color w:val="auto"/>
                <w:sz w:val="22"/>
              </w:rPr>
            </w:pPr>
            <w:r>
              <w:rPr>
                <w:rFonts w:ascii="宋体" w:hAnsi="宋体"/>
                <w:color w:val="auto"/>
                <w:sz w:val="22"/>
              </w:rPr>
              <w:t>众物智联物流与供应链集团202</w:t>
            </w:r>
            <w:r>
              <w:rPr>
                <w:rFonts w:hint="eastAsia" w:ascii="宋体" w:hAnsi="宋体"/>
                <w:color w:val="auto"/>
                <w:sz w:val="22"/>
              </w:rPr>
              <w:t>1</w:t>
            </w:r>
            <w:r>
              <w:rPr>
                <w:rFonts w:ascii="宋体" w:hAnsi="宋体"/>
                <w:color w:val="auto"/>
                <w:sz w:val="22"/>
              </w:rPr>
              <w:t>年度公路</w:t>
            </w:r>
            <w:r>
              <w:rPr>
                <w:rFonts w:hint="eastAsia" w:ascii="宋体" w:hAnsi="宋体"/>
                <w:color w:val="auto"/>
                <w:sz w:val="22"/>
              </w:rPr>
              <w:t>运输</w:t>
            </w:r>
            <w:r>
              <w:rPr>
                <w:rFonts w:ascii="宋体" w:hAnsi="宋体"/>
                <w:color w:val="auto"/>
                <w:sz w:val="22"/>
              </w:rPr>
              <w:t>服务招标项目</w:t>
            </w:r>
          </w:p>
          <w:p>
            <w:pPr>
              <w:pStyle w:val="12"/>
              <w:spacing w:line="400" w:lineRule="exact"/>
              <w:ind w:firstLine="440"/>
              <w:rPr>
                <w:rFonts w:ascii="宋体" w:hAnsi="宋体"/>
                <w:color w:val="auto"/>
                <w:sz w:val="22"/>
              </w:rPr>
            </w:pPr>
            <w:r>
              <w:rPr>
                <w:rFonts w:hint="eastAsia" w:ascii="宋体" w:hAnsi="宋体"/>
                <w:color w:val="auto"/>
                <w:sz w:val="22"/>
              </w:rPr>
              <w:t>一</w:t>
            </w:r>
            <w:r>
              <w:rPr>
                <w:rFonts w:ascii="宋体" w:hAnsi="宋体"/>
                <w:color w:val="auto"/>
                <w:sz w:val="22"/>
              </w:rPr>
              <w:t>、首页内容</w:t>
            </w:r>
          </w:p>
          <w:p>
            <w:pPr>
              <w:pStyle w:val="12"/>
              <w:spacing w:line="400" w:lineRule="exact"/>
              <w:ind w:firstLine="440"/>
              <w:rPr>
                <w:rFonts w:ascii="宋体" w:hAnsi="宋体"/>
                <w:color w:val="auto"/>
                <w:sz w:val="22"/>
              </w:rPr>
            </w:pPr>
            <w:r>
              <w:rPr>
                <w:rFonts w:ascii="宋体" w:hAnsi="宋体"/>
                <w:color w:val="auto"/>
                <w:sz w:val="22"/>
              </w:rPr>
              <w:t>众物智联物流与供应链</w:t>
            </w:r>
            <w:r>
              <w:rPr>
                <w:rFonts w:hint="eastAsia" w:ascii="宋体" w:hAnsi="宋体"/>
                <w:color w:val="auto"/>
                <w:sz w:val="22"/>
              </w:rPr>
              <w:t>集团</w:t>
            </w:r>
            <w:r>
              <w:rPr>
                <w:rFonts w:ascii="宋体" w:hAnsi="宋体"/>
                <w:color w:val="auto"/>
                <w:sz w:val="22"/>
              </w:rPr>
              <w:t>202</w:t>
            </w:r>
            <w:r>
              <w:rPr>
                <w:rFonts w:hint="eastAsia" w:ascii="宋体" w:hAnsi="宋体"/>
                <w:color w:val="auto"/>
                <w:sz w:val="22"/>
              </w:rPr>
              <w:t>1</w:t>
            </w:r>
            <w:r>
              <w:rPr>
                <w:rFonts w:ascii="宋体" w:hAnsi="宋体"/>
                <w:color w:val="auto"/>
                <w:sz w:val="22"/>
              </w:rPr>
              <w:t>年度公路</w:t>
            </w:r>
            <w:r>
              <w:rPr>
                <w:rFonts w:hint="eastAsia" w:ascii="宋体" w:hAnsi="宋体"/>
                <w:color w:val="auto"/>
                <w:sz w:val="22"/>
              </w:rPr>
              <w:t>运输</w:t>
            </w:r>
            <w:r>
              <w:rPr>
                <w:rFonts w:ascii="宋体" w:hAnsi="宋体"/>
                <w:color w:val="auto"/>
                <w:sz w:val="22"/>
              </w:rPr>
              <w:t>物流服务供应商招标文件</w:t>
            </w:r>
          </w:p>
          <w:p>
            <w:pPr>
              <w:pStyle w:val="12"/>
              <w:spacing w:line="400" w:lineRule="exact"/>
              <w:ind w:firstLine="440"/>
              <w:rPr>
                <w:rFonts w:ascii="宋体" w:hAnsi="宋体"/>
                <w:color w:val="auto"/>
                <w:sz w:val="22"/>
              </w:rPr>
            </w:pPr>
            <w:r>
              <w:rPr>
                <w:rFonts w:ascii="宋体" w:hAnsi="宋体"/>
                <w:color w:val="auto"/>
                <w:sz w:val="22"/>
              </w:rPr>
              <w:t>招标单位</w:t>
            </w:r>
            <w:r>
              <w:rPr>
                <w:rFonts w:hint="eastAsia" w:ascii="宋体" w:hAnsi="宋体"/>
                <w:color w:val="auto"/>
                <w:sz w:val="22"/>
              </w:rPr>
              <w:t>：</w:t>
            </w:r>
            <w:r>
              <w:rPr>
                <w:rFonts w:ascii="宋体" w:hAnsi="宋体"/>
                <w:color w:val="auto"/>
                <w:sz w:val="22"/>
              </w:rPr>
              <w:t>众物智联物流与供应链集</w:t>
            </w:r>
            <w:r>
              <w:rPr>
                <w:rFonts w:hint="eastAsia" w:ascii="宋体" w:hAnsi="宋体"/>
                <w:color w:val="auto"/>
                <w:sz w:val="22"/>
              </w:rPr>
              <w:t>团</w:t>
            </w:r>
          </w:p>
          <w:p>
            <w:pPr>
              <w:pStyle w:val="12"/>
              <w:spacing w:line="400" w:lineRule="exact"/>
              <w:ind w:firstLine="440"/>
              <w:rPr>
                <w:rFonts w:ascii="宋体" w:hAnsi="宋体"/>
                <w:color w:val="auto"/>
                <w:sz w:val="22"/>
              </w:rPr>
            </w:pPr>
            <w:r>
              <w:rPr>
                <w:rFonts w:ascii="宋体" w:hAnsi="宋体"/>
                <w:color w:val="auto"/>
                <w:sz w:val="22"/>
              </w:rPr>
              <w:t>招标时间</w:t>
            </w:r>
            <w:r>
              <w:rPr>
                <w:rFonts w:hint="eastAsia" w:ascii="宋体" w:hAnsi="宋体"/>
                <w:color w:val="auto"/>
                <w:sz w:val="22"/>
              </w:rPr>
              <w:t>：</w:t>
            </w:r>
            <w:r>
              <w:rPr>
                <w:rFonts w:ascii="宋体" w:hAnsi="宋体"/>
                <w:color w:val="auto"/>
                <w:sz w:val="22"/>
              </w:rPr>
              <w:t>2020年1</w:t>
            </w:r>
            <w:r>
              <w:rPr>
                <w:rFonts w:hint="eastAsia" w:ascii="宋体" w:hAnsi="宋体"/>
                <w:color w:val="auto"/>
                <w:sz w:val="22"/>
              </w:rPr>
              <w:t>2</w:t>
            </w:r>
            <w:r>
              <w:rPr>
                <w:rFonts w:ascii="宋体" w:hAnsi="宋体"/>
                <w:color w:val="auto"/>
                <w:sz w:val="22"/>
              </w:rPr>
              <w:t>月</w:t>
            </w:r>
            <w:r>
              <w:rPr>
                <w:rFonts w:hint="eastAsia" w:ascii="宋体" w:hAnsi="宋体"/>
                <w:color w:val="auto"/>
                <w:sz w:val="22"/>
              </w:rPr>
              <w:t>1</w:t>
            </w:r>
            <w:r>
              <w:rPr>
                <w:rFonts w:ascii="宋体" w:hAnsi="宋体"/>
                <w:color w:val="auto"/>
                <w:sz w:val="22"/>
              </w:rPr>
              <w:t>日—2020年1</w:t>
            </w:r>
            <w:r>
              <w:rPr>
                <w:rFonts w:hint="eastAsia" w:ascii="宋体" w:hAnsi="宋体"/>
                <w:color w:val="auto"/>
                <w:sz w:val="22"/>
              </w:rPr>
              <w:t>2</w:t>
            </w:r>
            <w:r>
              <w:rPr>
                <w:rFonts w:ascii="宋体" w:hAnsi="宋体"/>
                <w:color w:val="auto"/>
                <w:sz w:val="22"/>
              </w:rPr>
              <w:t>月15日</w:t>
            </w:r>
          </w:p>
          <w:p>
            <w:pPr>
              <w:pStyle w:val="12"/>
              <w:spacing w:line="400" w:lineRule="exact"/>
              <w:ind w:firstLine="440"/>
              <w:rPr>
                <w:rFonts w:ascii="宋体" w:hAnsi="宋体"/>
                <w:color w:val="auto"/>
                <w:sz w:val="22"/>
              </w:rPr>
            </w:pPr>
            <w:r>
              <w:rPr>
                <w:rFonts w:ascii="宋体" w:hAnsi="宋体"/>
                <w:color w:val="auto"/>
                <w:sz w:val="22"/>
              </w:rPr>
              <w:t>招标地点</w:t>
            </w:r>
            <w:r>
              <w:rPr>
                <w:rFonts w:hint="eastAsia" w:ascii="宋体" w:hAnsi="宋体"/>
                <w:color w:val="auto"/>
                <w:sz w:val="22"/>
              </w:rPr>
              <w:t>：</w:t>
            </w:r>
            <w:r>
              <w:rPr>
                <w:rFonts w:ascii="宋体" w:hAnsi="宋体"/>
                <w:color w:val="auto"/>
                <w:sz w:val="22"/>
              </w:rPr>
              <w:t>北京市通州区众物智联物流基地</w:t>
            </w:r>
          </w:p>
          <w:p>
            <w:pPr>
              <w:pStyle w:val="12"/>
              <w:spacing w:line="400" w:lineRule="exact"/>
              <w:ind w:firstLine="440"/>
              <w:rPr>
                <w:rFonts w:ascii="宋体" w:hAnsi="宋体"/>
                <w:color w:val="auto"/>
                <w:sz w:val="22"/>
              </w:rPr>
            </w:pPr>
            <w:r>
              <w:rPr>
                <w:rFonts w:ascii="宋体" w:hAnsi="宋体"/>
                <w:color w:val="auto"/>
                <w:sz w:val="22"/>
              </w:rPr>
              <w:t>二、投标邀请</w:t>
            </w:r>
          </w:p>
          <w:p>
            <w:pPr>
              <w:pStyle w:val="12"/>
              <w:spacing w:line="400" w:lineRule="exact"/>
              <w:ind w:firstLine="440"/>
              <w:rPr>
                <w:rFonts w:ascii="宋体" w:hAnsi="宋体"/>
                <w:color w:val="auto"/>
                <w:sz w:val="22"/>
              </w:rPr>
            </w:pPr>
            <w:r>
              <w:rPr>
                <w:rFonts w:ascii="宋体" w:hAnsi="宋体"/>
                <w:color w:val="auto"/>
                <w:sz w:val="22"/>
              </w:rPr>
              <w:t>众物智联物流与供应链集团</w:t>
            </w:r>
            <w:r>
              <w:rPr>
                <w:rFonts w:hint="eastAsia" w:ascii="宋体" w:hAnsi="宋体"/>
                <w:color w:val="auto"/>
                <w:sz w:val="22"/>
              </w:rPr>
              <w:t>，</w:t>
            </w:r>
            <w:r>
              <w:rPr>
                <w:rFonts w:ascii="宋体" w:hAnsi="宋体"/>
                <w:color w:val="auto"/>
                <w:sz w:val="22"/>
              </w:rPr>
              <w:t>成立于2001年</w:t>
            </w:r>
            <w:r>
              <w:rPr>
                <w:rFonts w:hint="eastAsia" w:ascii="宋体" w:hAnsi="宋体"/>
                <w:color w:val="auto"/>
                <w:sz w:val="22"/>
              </w:rPr>
              <w:t>，</w:t>
            </w:r>
            <w:r>
              <w:rPr>
                <w:rFonts w:ascii="宋体" w:hAnsi="宋体"/>
                <w:color w:val="auto"/>
                <w:sz w:val="22"/>
              </w:rPr>
              <w:t>注册资金</w:t>
            </w:r>
            <w:r>
              <w:rPr>
                <w:rFonts w:hint="eastAsia" w:ascii="宋体" w:hAnsi="宋体"/>
                <w:color w:val="auto"/>
                <w:sz w:val="22"/>
              </w:rPr>
              <w:t>2亿</w:t>
            </w:r>
            <w:r>
              <w:rPr>
                <w:rFonts w:ascii="宋体" w:hAnsi="宋体"/>
                <w:color w:val="auto"/>
                <w:sz w:val="22"/>
              </w:rPr>
              <w:t>元</w:t>
            </w:r>
            <w:r>
              <w:rPr>
                <w:rFonts w:hint="eastAsia" w:ascii="宋体" w:hAnsi="宋体"/>
                <w:color w:val="auto"/>
                <w:sz w:val="22"/>
              </w:rPr>
              <w:t>，</w:t>
            </w:r>
            <w:r>
              <w:rPr>
                <w:rFonts w:ascii="宋体" w:hAnsi="宋体"/>
                <w:color w:val="auto"/>
                <w:sz w:val="22"/>
              </w:rPr>
              <w:t>公司定位</w:t>
            </w:r>
            <w:r>
              <w:rPr>
                <w:rFonts w:hint="eastAsia" w:ascii="宋体" w:hAnsi="宋体"/>
                <w:color w:val="auto"/>
                <w:sz w:val="22"/>
              </w:rPr>
              <w:t>：全国</w:t>
            </w:r>
            <w:r>
              <w:rPr>
                <w:rFonts w:ascii="宋体" w:hAnsi="宋体"/>
                <w:color w:val="auto"/>
                <w:sz w:val="22"/>
              </w:rPr>
              <w:t>最有影响力的合约物流“</w:t>
            </w:r>
            <w:r>
              <w:rPr>
                <w:rFonts w:hint="eastAsia" w:ascii="宋体" w:hAnsi="宋体"/>
                <w:color w:val="auto"/>
                <w:sz w:val="22"/>
              </w:rPr>
              <w:t>领头羊</w:t>
            </w:r>
            <w:r>
              <w:rPr>
                <w:rFonts w:ascii="宋体" w:hAnsi="宋体"/>
                <w:color w:val="auto"/>
                <w:sz w:val="22"/>
              </w:rPr>
              <w:t>”</w:t>
            </w:r>
            <w:r>
              <w:rPr>
                <w:rFonts w:hint="eastAsia" w:ascii="宋体" w:hAnsi="宋体"/>
                <w:color w:val="auto"/>
                <w:sz w:val="22"/>
              </w:rPr>
              <w:t>。公司</w:t>
            </w:r>
            <w:r>
              <w:rPr>
                <w:rFonts w:ascii="宋体" w:hAnsi="宋体"/>
                <w:color w:val="auto"/>
                <w:sz w:val="22"/>
              </w:rPr>
              <w:t>以华北区域为核心辐射</w:t>
            </w:r>
            <w:r>
              <w:rPr>
                <w:rFonts w:hint="eastAsia" w:ascii="宋体" w:hAnsi="宋体"/>
                <w:color w:val="auto"/>
                <w:sz w:val="22"/>
              </w:rPr>
              <w:t>，</w:t>
            </w:r>
            <w:r>
              <w:rPr>
                <w:rFonts w:ascii="宋体" w:hAnsi="宋体"/>
                <w:color w:val="auto"/>
                <w:sz w:val="22"/>
              </w:rPr>
              <w:t>以合约型快速消费品标准化、网络化、信息化仓储、运输、配送运营服务为主业</w:t>
            </w:r>
            <w:r>
              <w:rPr>
                <w:rFonts w:hint="eastAsia" w:ascii="宋体" w:hAnsi="宋体"/>
                <w:color w:val="auto"/>
                <w:sz w:val="22"/>
              </w:rPr>
              <w:t>，</w:t>
            </w:r>
            <w:r>
              <w:rPr>
                <w:rFonts w:ascii="宋体" w:hAnsi="宋体"/>
                <w:color w:val="auto"/>
                <w:sz w:val="22"/>
              </w:rPr>
              <w:t>逐步创新</w:t>
            </w:r>
            <w:r>
              <w:rPr>
                <w:rFonts w:hint="eastAsia" w:ascii="宋体" w:hAnsi="宋体"/>
                <w:color w:val="auto"/>
                <w:sz w:val="22"/>
              </w:rPr>
              <w:t>渗透</w:t>
            </w:r>
            <w:r>
              <w:rPr>
                <w:rFonts w:ascii="宋体" w:hAnsi="宋体"/>
                <w:color w:val="auto"/>
                <w:sz w:val="22"/>
              </w:rPr>
              <w:t>上游高端产品贸易领域和下游核心物流资源的平台建设和整合</w:t>
            </w:r>
            <w:r>
              <w:rPr>
                <w:rFonts w:hint="eastAsia" w:ascii="宋体" w:hAnsi="宋体"/>
                <w:color w:val="auto"/>
                <w:sz w:val="22"/>
              </w:rPr>
              <w:t>，</w:t>
            </w:r>
            <w:r>
              <w:rPr>
                <w:rFonts w:ascii="宋体" w:hAnsi="宋体"/>
                <w:color w:val="auto"/>
                <w:sz w:val="22"/>
              </w:rPr>
              <w:t>从而实现提供供应链综合价值性服务。</w:t>
            </w:r>
          </w:p>
          <w:p>
            <w:pPr>
              <w:pStyle w:val="12"/>
              <w:spacing w:line="400" w:lineRule="exact"/>
              <w:ind w:firstLine="440"/>
              <w:jc w:val="right"/>
              <w:rPr>
                <w:rFonts w:ascii="宋体" w:hAnsi="宋体"/>
                <w:color w:val="auto"/>
                <w:sz w:val="22"/>
              </w:rPr>
            </w:pPr>
            <w:r>
              <w:rPr>
                <w:rFonts w:ascii="宋体" w:hAnsi="宋体"/>
                <w:color w:val="auto"/>
                <w:sz w:val="22"/>
              </w:rPr>
              <w:t>众物智联物流与供应链集团</w:t>
            </w:r>
          </w:p>
          <w:p>
            <w:pPr>
              <w:pStyle w:val="12"/>
              <w:spacing w:line="400" w:lineRule="exact"/>
              <w:ind w:firstLine="440"/>
              <w:jc w:val="right"/>
              <w:rPr>
                <w:rFonts w:ascii="宋体" w:hAnsi="宋体"/>
                <w:color w:val="auto"/>
                <w:sz w:val="22"/>
              </w:rPr>
            </w:pPr>
            <w:r>
              <w:rPr>
                <w:rFonts w:ascii="宋体" w:hAnsi="宋体"/>
                <w:color w:val="auto"/>
                <w:sz w:val="22"/>
              </w:rPr>
              <w:t>2020年1</w:t>
            </w:r>
            <w:r>
              <w:rPr>
                <w:rFonts w:hint="eastAsia" w:ascii="宋体" w:hAnsi="宋体"/>
                <w:color w:val="auto"/>
                <w:sz w:val="22"/>
              </w:rPr>
              <w:t>2</w:t>
            </w:r>
            <w:r>
              <w:rPr>
                <w:rFonts w:ascii="宋体" w:hAnsi="宋体"/>
                <w:color w:val="auto"/>
                <w:sz w:val="22"/>
              </w:rPr>
              <w:t>月</w:t>
            </w:r>
            <w:r>
              <w:rPr>
                <w:rFonts w:hint="eastAsia" w:ascii="宋体" w:hAnsi="宋体"/>
                <w:color w:val="auto"/>
                <w:sz w:val="22"/>
              </w:rPr>
              <w:t>1</w:t>
            </w:r>
            <w:r>
              <w:rPr>
                <w:rFonts w:ascii="宋体" w:hAnsi="宋体"/>
                <w:color w:val="auto"/>
                <w:sz w:val="22"/>
              </w:rPr>
              <w:t>日</w:t>
            </w:r>
          </w:p>
          <w:p>
            <w:pPr>
              <w:pStyle w:val="12"/>
              <w:spacing w:line="400" w:lineRule="exact"/>
              <w:ind w:firstLine="440"/>
              <w:rPr>
                <w:rFonts w:ascii="宋体" w:hAnsi="宋体"/>
                <w:color w:val="auto"/>
                <w:sz w:val="22"/>
              </w:rPr>
            </w:pPr>
            <w:r>
              <w:rPr>
                <w:rFonts w:ascii="宋体" w:hAnsi="宋体"/>
                <w:color w:val="auto"/>
                <w:sz w:val="22"/>
              </w:rPr>
              <w:t>三、公路运输物流合作招标公告</w:t>
            </w:r>
          </w:p>
          <w:p>
            <w:pPr>
              <w:pStyle w:val="12"/>
              <w:spacing w:line="400" w:lineRule="exact"/>
              <w:ind w:firstLine="440"/>
              <w:rPr>
                <w:rFonts w:ascii="宋体" w:hAnsi="宋体"/>
                <w:color w:val="auto"/>
                <w:sz w:val="22"/>
              </w:rPr>
            </w:pPr>
            <w:r>
              <w:rPr>
                <w:rFonts w:ascii="宋体" w:hAnsi="宋体"/>
                <w:color w:val="auto"/>
                <w:sz w:val="22"/>
              </w:rPr>
              <w:t>众物智联物流与供应链集团于2020年1</w:t>
            </w:r>
            <w:r>
              <w:rPr>
                <w:rFonts w:hint="eastAsia" w:ascii="宋体" w:hAnsi="宋体"/>
                <w:color w:val="auto"/>
                <w:sz w:val="22"/>
              </w:rPr>
              <w:t>2</w:t>
            </w:r>
            <w:r>
              <w:rPr>
                <w:rFonts w:ascii="宋体" w:hAnsi="宋体"/>
                <w:color w:val="auto"/>
                <w:sz w:val="22"/>
              </w:rPr>
              <w:t>月</w:t>
            </w:r>
            <w:r>
              <w:rPr>
                <w:rFonts w:hint="eastAsia" w:ascii="宋体" w:hAnsi="宋体"/>
                <w:color w:val="auto"/>
                <w:sz w:val="22"/>
              </w:rPr>
              <w:t>1</w:t>
            </w:r>
            <w:r>
              <w:rPr>
                <w:rFonts w:ascii="宋体" w:hAnsi="宋体"/>
                <w:color w:val="auto"/>
                <w:sz w:val="22"/>
              </w:rPr>
              <w:t>日-2020年1</w:t>
            </w:r>
            <w:r>
              <w:rPr>
                <w:rFonts w:hint="eastAsia" w:ascii="宋体" w:hAnsi="宋体"/>
                <w:color w:val="auto"/>
                <w:sz w:val="22"/>
              </w:rPr>
              <w:t>2</w:t>
            </w:r>
            <w:r>
              <w:rPr>
                <w:rFonts w:ascii="宋体" w:hAnsi="宋体"/>
                <w:color w:val="auto"/>
                <w:sz w:val="22"/>
              </w:rPr>
              <w:t>月15日对202</w:t>
            </w:r>
            <w:r>
              <w:rPr>
                <w:rFonts w:hint="eastAsia" w:ascii="宋体" w:hAnsi="宋体"/>
                <w:color w:val="auto"/>
                <w:sz w:val="22"/>
              </w:rPr>
              <w:t>1</w:t>
            </w:r>
            <w:r>
              <w:rPr>
                <w:rFonts w:ascii="宋体" w:hAnsi="宋体"/>
                <w:color w:val="auto"/>
                <w:sz w:val="22"/>
              </w:rPr>
              <w:t>年度项目相关发货区域公路运输业务进行公开招标。现就招标有关事宜予以公告</w:t>
            </w:r>
            <w:r>
              <w:rPr>
                <w:rFonts w:hint="eastAsia" w:ascii="宋体" w:hAnsi="宋体"/>
                <w:color w:val="auto"/>
                <w:sz w:val="22"/>
              </w:rPr>
              <w:t>，</w:t>
            </w:r>
            <w:r>
              <w:rPr>
                <w:rFonts w:ascii="宋体" w:hAnsi="宋体"/>
                <w:color w:val="auto"/>
                <w:sz w:val="22"/>
              </w:rPr>
              <w:t>竭诚欢迎符合要求的物流服务供应商参加投标。</w:t>
            </w:r>
          </w:p>
          <w:p>
            <w:pPr>
              <w:pStyle w:val="12"/>
              <w:spacing w:line="400" w:lineRule="exact"/>
              <w:ind w:firstLine="440"/>
              <w:rPr>
                <w:rFonts w:ascii="宋体" w:hAnsi="宋体"/>
                <w:color w:val="auto"/>
                <w:sz w:val="22"/>
              </w:rPr>
            </w:pPr>
            <w:r>
              <w:rPr>
                <w:rFonts w:ascii="宋体" w:hAnsi="宋体"/>
                <w:color w:val="auto"/>
                <w:sz w:val="22"/>
              </w:rPr>
              <w:t>招标项目</w:t>
            </w:r>
            <w:r>
              <w:rPr>
                <w:rFonts w:hint="eastAsia" w:ascii="宋体" w:hAnsi="宋体"/>
                <w:color w:val="auto"/>
                <w:sz w:val="22"/>
              </w:rPr>
              <w:t>相关信息:</w:t>
            </w:r>
          </w:p>
          <w:p>
            <w:pPr>
              <w:pStyle w:val="12"/>
              <w:spacing w:line="400" w:lineRule="exact"/>
              <w:ind w:firstLine="440"/>
              <w:rPr>
                <w:rFonts w:ascii="宋体" w:hAnsi="宋体"/>
                <w:color w:val="auto"/>
                <w:sz w:val="22"/>
              </w:rPr>
            </w:pPr>
            <w:r>
              <w:rPr>
                <w:rFonts w:ascii="宋体" w:hAnsi="宋体"/>
                <w:color w:val="auto"/>
                <w:sz w:val="22"/>
              </w:rPr>
              <w:t>(1)</w:t>
            </w:r>
            <w:r>
              <w:rPr>
                <w:rFonts w:hint="eastAsia" w:ascii="宋体" w:hAnsi="宋体"/>
                <w:color w:val="auto"/>
                <w:sz w:val="22"/>
              </w:rPr>
              <w:t>运输对象为：食品，规格外包装</w:t>
            </w:r>
          </w:p>
          <w:p>
            <w:pPr>
              <w:pStyle w:val="12"/>
              <w:spacing w:line="400" w:lineRule="exact"/>
              <w:ind w:firstLine="440"/>
              <w:rPr>
                <w:rFonts w:ascii="宋体" w:hAnsi="宋体"/>
                <w:color w:val="auto"/>
                <w:sz w:val="22"/>
              </w:rPr>
            </w:pPr>
            <w:r>
              <w:rPr>
                <w:rFonts w:ascii="宋体" w:hAnsi="宋体"/>
                <w:color w:val="auto"/>
                <w:sz w:val="22"/>
              </w:rPr>
              <w:t>(2)</w:t>
            </w:r>
            <w:r>
              <w:rPr>
                <w:rFonts w:hint="eastAsia" w:ascii="宋体" w:hAnsi="宋体"/>
                <w:color w:val="auto"/>
                <w:sz w:val="22"/>
              </w:rPr>
              <w:t>运输</w:t>
            </w:r>
            <w:r>
              <w:rPr>
                <w:rFonts w:ascii="宋体" w:hAnsi="宋体"/>
                <w:color w:val="auto"/>
                <w:sz w:val="22"/>
              </w:rPr>
              <w:t>线路</w:t>
            </w:r>
            <w:r>
              <w:rPr>
                <w:rFonts w:hint="eastAsia" w:ascii="宋体" w:hAnsi="宋体"/>
                <w:color w:val="auto"/>
                <w:sz w:val="22"/>
              </w:rPr>
              <w:t>为：</w:t>
            </w:r>
          </w:p>
          <w:p>
            <w:pPr>
              <w:pStyle w:val="12"/>
              <w:spacing w:line="400" w:lineRule="exact"/>
              <w:ind w:firstLine="440"/>
              <w:rPr>
                <w:rFonts w:ascii="宋体" w:hAnsi="宋体"/>
                <w:color w:val="auto"/>
                <w:sz w:val="22"/>
              </w:rPr>
            </w:pPr>
            <w:r>
              <w:rPr>
                <w:rFonts w:ascii="宋体" w:hAnsi="宋体"/>
                <w:color w:val="auto"/>
                <w:sz w:val="22"/>
              </w:rPr>
              <w:t>始发地</w:t>
            </w:r>
            <w:r>
              <w:rPr>
                <w:rFonts w:hint="eastAsia" w:ascii="宋体" w:hAnsi="宋体"/>
                <w:color w:val="auto"/>
                <w:sz w:val="22"/>
              </w:rPr>
              <w:t>：</w:t>
            </w:r>
            <w:r>
              <w:rPr>
                <w:rFonts w:ascii="宋体" w:hAnsi="宋体"/>
                <w:color w:val="auto"/>
                <w:sz w:val="22"/>
              </w:rPr>
              <w:t>北京</w:t>
            </w:r>
          </w:p>
          <w:p>
            <w:pPr>
              <w:pStyle w:val="12"/>
              <w:spacing w:line="400" w:lineRule="exact"/>
              <w:ind w:firstLine="440"/>
              <w:rPr>
                <w:rFonts w:ascii="宋体" w:hAnsi="宋体"/>
                <w:color w:val="auto"/>
                <w:sz w:val="22"/>
              </w:rPr>
            </w:pPr>
            <w:r>
              <w:rPr>
                <w:rFonts w:ascii="宋体" w:hAnsi="宋体"/>
                <w:color w:val="auto"/>
                <w:sz w:val="22"/>
              </w:rPr>
              <w:t>目的地</w:t>
            </w:r>
            <w:r>
              <w:rPr>
                <w:rFonts w:hint="eastAsia" w:ascii="宋体" w:hAnsi="宋体"/>
                <w:color w:val="auto"/>
                <w:sz w:val="22"/>
              </w:rPr>
              <w:t>：</w:t>
            </w:r>
            <w:r>
              <w:rPr>
                <w:rFonts w:ascii="宋体" w:hAnsi="宋体"/>
                <w:color w:val="auto"/>
                <w:sz w:val="22"/>
              </w:rPr>
              <w:t>西安、</w:t>
            </w:r>
            <w:r>
              <w:rPr>
                <w:rFonts w:hint="eastAsia" w:ascii="宋体" w:hAnsi="宋体"/>
                <w:color w:val="auto"/>
                <w:sz w:val="22"/>
              </w:rPr>
              <w:t>重庆</w:t>
            </w:r>
          </w:p>
          <w:p>
            <w:pPr>
              <w:pStyle w:val="12"/>
              <w:spacing w:line="400" w:lineRule="exact"/>
              <w:ind w:firstLine="440"/>
              <w:rPr>
                <w:rFonts w:ascii="宋体" w:hAnsi="宋体"/>
                <w:color w:val="auto"/>
                <w:sz w:val="22"/>
              </w:rPr>
            </w:pPr>
            <w:r>
              <w:rPr>
                <w:rFonts w:ascii="宋体" w:hAnsi="宋体"/>
                <w:color w:val="auto"/>
                <w:sz w:val="22"/>
              </w:rPr>
              <w:t>2.投标资格要求</w:t>
            </w:r>
          </w:p>
          <w:p>
            <w:pPr>
              <w:pStyle w:val="12"/>
              <w:spacing w:line="400" w:lineRule="exact"/>
              <w:ind w:firstLine="440"/>
              <w:rPr>
                <w:rFonts w:ascii="宋体" w:hAnsi="宋体"/>
                <w:color w:val="auto"/>
                <w:sz w:val="22"/>
              </w:rPr>
            </w:pPr>
            <w:r>
              <w:rPr>
                <w:rFonts w:ascii="宋体" w:hAnsi="宋体"/>
                <w:color w:val="auto"/>
                <w:sz w:val="22"/>
              </w:rPr>
              <w:t>(1)物流项目</w:t>
            </w:r>
            <w:r>
              <w:rPr>
                <w:rFonts w:hint="eastAsia" w:ascii="宋体" w:hAnsi="宋体"/>
                <w:color w:val="auto"/>
                <w:sz w:val="22"/>
              </w:rPr>
              <w:t>投标</w:t>
            </w:r>
            <w:r>
              <w:rPr>
                <w:rFonts w:ascii="宋体" w:hAnsi="宋体"/>
                <w:color w:val="auto"/>
                <w:sz w:val="22"/>
              </w:rPr>
              <w:t>人</w:t>
            </w:r>
            <w:r>
              <w:rPr>
                <w:rFonts w:hint="eastAsia" w:ascii="宋体" w:hAnsi="宋体"/>
                <w:color w:val="auto"/>
                <w:sz w:val="22"/>
              </w:rPr>
              <w:t>注</w:t>
            </w:r>
            <w:r>
              <w:rPr>
                <w:rFonts w:ascii="宋体" w:hAnsi="宋体"/>
                <w:color w:val="auto"/>
                <w:sz w:val="22"/>
              </w:rPr>
              <w:t>册资本不得少于人民币200万元。</w:t>
            </w:r>
          </w:p>
          <w:p>
            <w:pPr>
              <w:pStyle w:val="12"/>
              <w:spacing w:line="400" w:lineRule="exact"/>
              <w:ind w:firstLine="440"/>
              <w:rPr>
                <w:rFonts w:ascii="宋体" w:hAnsi="宋体"/>
                <w:color w:val="auto"/>
                <w:sz w:val="22"/>
              </w:rPr>
            </w:pPr>
            <w:r>
              <w:rPr>
                <w:rFonts w:ascii="宋体" w:hAnsi="宋体"/>
                <w:color w:val="auto"/>
                <w:sz w:val="22"/>
              </w:rPr>
              <w:t>(2)须有</w:t>
            </w:r>
            <w:r>
              <w:rPr>
                <w:rFonts w:hint="eastAsia" w:ascii="宋体" w:hAnsi="宋体"/>
                <w:color w:val="auto"/>
                <w:sz w:val="22"/>
              </w:rPr>
              <w:t>两年</w:t>
            </w:r>
            <w:r>
              <w:rPr>
                <w:rFonts w:ascii="宋体" w:hAnsi="宋体"/>
                <w:color w:val="auto"/>
                <w:sz w:val="22"/>
              </w:rPr>
              <w:t>以上的运输经验</w:t>
            </w:r>
            <w:r>
              <w:rPr>
                <w:rFonts w:hint="eastAsia" w:ascii="宋体" w:hAnsi="宋体"/>
                <w:color w:val="auto"/>
                <w:sz w:val="22"/>
              </w:rPr>
              <w:t>，</w:t>
            </w:r>
            <w:r>
              <w:rPr>
                <w:rFonts w:ascii="宋体" w:hAnsi="宋体"/>
                <w:color w:val="auto"/>
                <w:sz w:val="22"/>
              </w:rPr>
              <w:t>提供国家核准</w:t>
            </w:r>
            <w:r>
              <w:rPr>
                <w:rFonts w:hint="eastAsia" w:ascii="宋体" w:hAnsi="宋体"/>
                <w:color w:val="auto"/>
                <w:sz w:val="22"/>
              </w:rPr>
              <w:t>颁发</w:t>
            </w:r>
            <w:r>
              <w:rPr>
                <w:rFonts w:ascii="宋体" w:hAnsi="宋体"/>
                <w:color w:val="auto"/>
                <w:sz w:val="22"/>
              </w:rPr>
              <w:t>并至今有效的可经营公路/铁路运输业务的</w:t>
            </w:r>
            <w:r>
              <w:rPr>
                <w:rFonts w:hint="eastAsia" w:ascii="宋体" w:hAnsi="宋体"/>
                <w:color w:val="auto"/>
                <w:sz w:val="22"/>
              </w:rPr>
              <w:t>《企业法人营业执照》、《道路运输经营许可证》等所要求的资质证明资料。</w:t>
            </w:r>
          </w:p>
          <w:p>
            <w:pPr>
              <w:pStyle w:val="12"/>
              <w:spacing w:line="400" w:lineRule="exact"/>
              <w:ind w:firstLine="440"/>
              <w:rPr>
                <w:rFonts w:ascii="宋体" w:hAnsi="宋体"/>
                <w:color w:val="auto"/>
                <w:sz w:val="22"/>
              </w:rPr>
            </w:pPr>
            <w:r>
              <w:rPr>
                <w:rFonts w:ascii="宋体" w:hAnsi="宋体"/>
                <w:color w:val="auto"/>
                <w:sz w:val="22"/>
              </w:rPr>
              <w:t>(3)运作车辆车型应满足招标单位产品、原料的运输要求</w:t>
            </w:r>
            <w:r>
              <w:rPr>
                <w:rFonts w:hint="eastAsia" w:ascii="宋体" w:hAnsi="宋体"/>
                <w:color w:val="auto"/>
                <w:sz w:val="22"/>
              </w:rPr>
              <w:t>，</w:t>
            </w:r>
            <w:r>
              <w:rPr>
                <w:rFonts w:ascii="宋体" w:hAnsi="宋体"/>
                <w:color w:val="auto"/>
                <w:sz w:val="22"/>
              </w:rPr>
              <w:t>为自有车辆或长期协议车辆</w:t>
            </w:r>
            <w:r>
              <w:rPr>
                <w:rFonts w:hint="eastAsia" w:ascii="宋体" w:hAnsi="宋体"/>
                <w:color w:val="auto"/>
                <w:sz w:val="22"/>
              </w:rPr>
              <w:t>，</w:t>
            </w:r>
            <w:r>
              <w:rPr>
                <w:rFonts w:ascii="宋体" w:hAnsi="宋体"/>
                <w:color w:val="auto"/>
                <w:sz w:val="22"/>
              </w:rPr>
              <w:t>且为符合国家标准的合法车辆</w:t>
            </w:r>
            <w:r>
              <w:rPr>
                <w:rFonts w:hint="eastAsia" w:ascii="宋体" w:hAnsi="宋体"/>
                <w:color w:val="auto"/>
                <w:sz w:val="22"/>
              </w:rPr>
              <w:t>。</w:t>
            </w:r>
          </w:p>
          <w:p>
            <w:pPr>
              <w:pStyle w:val="12"/>
              <w:spacing w:line="400" w:lineRule="exact"/>
              <w:ind w:firstLine="440"/>
              <w:rPr>
                <w:rFonts w:ascii="宋体" w:hAnsi="宋体"/>
                <w:color w:val="auto"/>
                <w:sz w:val="22"/>
              </w:rPr>
            </w:pPr>
            <w:r>
              <w:rPr>
                <w:rFonts w:ascii="宋体" w:hAnsi="宋体"/>
                <w:color w:val="auto"/>
                <w:sz w:val="22"/>
              </w:rPr>
              <w:t>(4)以</w:t>
            </w:r>
            <w:r>
              <w:rPr>
                <w:rFonts w:hint="eastAsia" w:ascii="宋体" w:hAnsi="宋体"/>
                <w:color w:val="auto"/>
                <w:sz w:val="22"/>
              </w:rPr>
              <w:t>公司</w:t>
            </w:r>
            <w:r>
              <w:rPr>
                <w:rFonts w:ascii="宋体" w:hAnsi="宋体"/>
                <w:color w:val="auto"/>
                <w:sz w:val="22"/>
              </w:rPr>
              <w:t>性质参与投标的自有车辆</w:t>
            </w:r>
            <w:r>
              <w:rPr>
                <w:rFonts w:hint="eastAsia" w:ascii="宋体" w:hAnsi="宋体"/>
                <w:color w:val="auto"/>
                <w:sz w:val="22"/>
              </w:rPr>
              <w:t>或</w:t>
            </w:r>
            <w:r>
              <w:rPr>
                <w:rFonts w:ascii="宋体" w:hAnsi="宋体"/>
                <w:color w:val="auto"/>
                <w:sz w:val="22"/>
              </w:rPr>
              <w:t>签约车辆数不得少于10辆</w:t>
            </w:r>
            <w:r>
              <w:rPr>
                <w:rFonts w:hint="eastAsia" w:ascii="宋体" w:hAnsi="宋体"/>
                <w:color w:val="auto"/>
                <w:sz w:val="22"/>
              </w:rPr>
              <w:t>，</w:t>
            </w:r>
            <w:r>
              <w:rPr>
                <w:rFonts w:ascii="宋体" w:hAnsi="宋体"/>
                <w:color w:val="auto"/>
                <w:sz w:val="22"/>
              </w:rPr>
              <w:t>且需保证自有车辆或签约车辆可供招标单位随时调配</w:t>
            </w:r>
            <w:r>
              <w:rPr>
                <w:rFonts w:hint="eastAsia" w:ascii="宋体" w:hAnsi="宋体"/>
                <w:color w:val="auto"/>
                <w:sz w:val="22"/>
              </w:rPr>
              <w:t>。</w:t>
            </w:r>
          </w:p>
          <w:p>
            <w:pPr>
              <w:pStyle w:val="12"/>
              <w:spacing w:line="400" w:lineRule="exact"/>
              <w:ind w:firstLine="440"/>
              <w:rPr>
                <w:rFonts w:ascii="宋体" w:hAnsi="宋体"/>
                <w:color w:val="auto"/>
                <w:sz w:val="22"/>
              </w:rPr>
            </w:pPr>
            <w:r>
              <w:rPr>
                <w:rFonts w:ascii="宋体" w:hAnsi="宋体"/>
                <w:color w:val="auto"/>
                <w:sz w:val="22"/>
              </w:rPr>
              <w:t>(5)具备运输风险承担能力和运输质量</w:t>
            </w:r>
            <w:r>
              <w:rPr>
                <w:rFonts w:hint="eastAsia" w:ascii="宋体" w:hAnsi="宋体"/>
                <w:color w:val="auto"/>
                <w:sz w:val="22"/>
              </w:rPr>
              <w:t>保障</w:t>
            </w:r>
            <w:r>
              <w:rPr>
                <w:rFonts w:ascii="宋体" w:hAnsi="宋体"/>
                <w:color w:val="auto"/>
                <w:sz w:val="22"/>
              </w:rPr>
              <w:t>能力</w:t>
            </w:r>
            <w:r>
              <w:rPr>
                <w:rFonts w:hint="eastAsia" w:ascii="宋体" w:hAnsi="宋体"/>
                <w:color w:val="auto"/>
                <w:sz w:val="22"/>
              </w:rPr>
              <w:t>，</w:t>
            </w:r>
            <w:r>
              <w:rPr>
                <w:rFonts w:ascii="宋体" w:hAnsi="宋体"/>
                <w:color w:val="auto"/>
                <w:sz w:val="22"/>
              </w:rPr>
              <w:t>具备承担在运中造成损失的能力。能够提供全天候、畅通的</w:t>
            </w:r>
            <w:r>
              <w:rPr>
                <w:rFonts w:hint="eastAsia" w:ascii="宋体" w:hAnsi="宋体"/>
                <w:color w:val="auto"/>
                <w:sz w:val="22"/>
              </w:rPr>
              <w:t>信息沟通渠道</w:t>
            </w:r>
            <w:r>
              <w:rPr>
                <w:rFonts w:ascii="宋体" w:hAnsi="宋体"/>
                <w:color w:val="auto"/>
                <w:sz w:val="22"/>
              </w:rPr>
              <w:t>，以及固定的</w:t>
            </w:r>
            <w:r>
              <w:rPr>
                <w:rFonts w:hint="eastAsia" w:ascii="宋体" w:hAnsi="宋体"/>
                <w:color w:val="auto"/>
                <w:sz w:val="22"/>
              </w:rPr>
              <w:t>联络</w:t>
            </w:r>
            <w:r>
              <w:rPr>
                <w:rFonts w:ascii="宋体" w:hAnsi="宋体"/>
                <w:color w:val="auto"/>
                <w:sz w:val="22"/>
              </w:rPr>
              <w:t>人员名单及联系方式。</w:t>
            </w:r>
          </w:p>
          <w:p>
            <w:pPr>
              <w:pStyle w:val="12"/>
              <w:spacing w:line="400" w:lineRule="exact"/>
              <w:ind w:firstLine="440"/>
              <w:rPr>
                <w:rFonts w:ascii="宋体" w:hAnsi="宋体"/>
                <w:color w:val="auto"/>
                <w:sz w:val="22"/>
              </w:rPr>
            </w:pPr>
            <w:r>
              <w:rPr>
                <w:rFonts w:ascii="宋体" w:hAnsi="宋体"/>
                <w:color w:val="auto"/>
                <w:sz w:val="22"/>
              </w:rPr>
              <w:t>(6)报价的区域划分以省份为主</w:t>
            </w:r>
            <w:r>
              <w:rPr>
                <w:rFonts w:hint="eastAsia" w:ascii="宋体" w:hAnsi="宋体"/>
                <w:color w:val="auto"/>
                <w:sz w:val="22"/>
              </w:rPr>
              <w:t>，</w:t>
            </w:r>
            <w:r>
              <w:rPr>
                <w:rFonts w:ascii="宋体" w:hAnsi="宋体"/>
                <w:color w:val="auto"/>
                <w:sz w:val="22"/>
              </w:rPr>
              <w:t>投标单位必须在某线路上有核心优势</w:t>
            </w:r>
            <w:r>
              <w:rPr>
                <w:rFonts w:hint="eastAsia" w:ascii="宋体" w:hAnsi="宋体"/>
                <w:color w:val="auto"/>
                <w:sz w:val="22"/>
              </w:rPr>
              <w:t>。</w:t>
            </w:r>
          </w:p>
          <w:p>
            <w:pPr>
              <w:pStyle w:val="12"/>
              <w:spacing w:line="400" w:lineRule="exact"/>
              <w:ind w:firstLine="440"/>
              <w:rPr>
                <w:rFonts w:ascii="宋体" w:hAnsi="宋体"/>
                <w:color w:val="auto"/>
                <w:sz w:val="22"/>
              </w:rPr>
            </w:pPr>
            <w:r>
              <w:rPr>
                <w:rFonts w:ascii="宋体" w:hAnsi="宋体"/>
                <w:color w:val="auto"/>
                <w:sz w:val="22"/>
              </w:rPr>
              <w:t>(7)提供承运其他客户合作业绩相关资料。</w:t>
            </w:r>
          </w:p>
          <w:p>
            <w:pPr>
              <w:pStyle w:val="12"/>
              <w:spacing w:line="400" w:lineRule="exact"/>
              <w:ind w:firstLine="440"/>
              <w:rPr>
                <w:rFonts w:ascii="宋体" w:hAnsi="宋体"/>
                <w:color w:val="auto"/>
                <w:sz w:val="22"/>
              </w:rPr>
            </w:pPr>
            <w:r>
              <w:rPr>
                <w:rFonts w:ascii="宋体" w:hAnsi="宋体"/>
                <w:color w:val="auto"/>
                <w:sz w:val="22"/>
              </w:rPr>
              <w:t>(8)本次招标不接受两家及以上供应商联合投标</w:t>
            </w:r>
            <w:r>
              <w:rPr>
                <w:rFonts w:hint="eastAsia" w:ascii="宋体" w:hAnsi="宋体"/>
                <w:color w:val="auto"/>
                <w:sz w:val="22"/>
              </w:rPr>
              <w:t>。</w:t>
            </w:r>
          </w:p>
          <w:p>
            <w:pPr>
              <w:pStyle w:val="12"/>
              <w:spacing w:line="400" w:lineRule="exact"/>
              <w:ind w:firstLine="440"/>
              <w:rPr>
                <w:rFonts w:ascii="宋体" w:hAnsi="宋体"/>
                <w:color w:val="auto"/>
                <w:sz w:val="22"/>
              </w:rPr>
            </w:pPr>
            <w:r>
              <w:rPr>
                <w:rFonts w:ascii="宋体" w:hAnsi="宋体"/>
                <w:color w:val="auto"/>
                <w:sz w:val="22"/>
              </w:rPr>
              <w:t>3.招标相关事项说明</w:t>
            </w:r>
          </w:p>
          <w:p>
            <w:pPr>
              <w:pStyle w:val="12"/>
              <w:spacing w:line="400" w:lineRule="exact"/>
              <w:ind w:firstLine="440"/>
              <w:rPr>
                <w:rFonts w:ascii="宋体" w:hAnsi="宋体"/>
                <w:color w:val="auto"/>
                <w:sz w:val="22"/>
              </w:rPr>
            </w:pPr>
            <w:r>
              <w:rPr>
                <w:rFonts w:ascii="宋体" w:hAnsi="宋体"/>
                <w:color w:val="auto"/>
                <w:sz w:val="22"/>
              </w:rPr>
              <w:t>(1)参加投标的供应商领取招标文件</w:t>
            </w:r>
            <w:r>
              <w:rPr>
                <w:rFonts w:hint="eastAsia" w:ascii="宋体" w:hAnsi="宋体"/>
                <w:color w:val="auto"/>
                <w:sz w:val="22"/>
              </w:rPr>
              <w:t>，</w:t>
            </w:r>
            <w:r>
              <w:rPr>
                <w:rFonts w:ascii="宋体" w:hAnsi="宋体"/>
                <w:color w:val="auto"/>
                <w:sz w:val="22"/>
              </w:rPr>
              <w:t>需提供相关公司的资质证明</w:t>
            </w:r>
            <w:r>
              <w:rPr>
                <w:rFonts w:hint="eastAsia" w:ascii="宋体" w:hAnsi="宋体"/>
                <w:color w:val="auto"/>
                <w:sz w:val="22"/>
              </w:rPr>
              <w:t>，</w:t>
            </w:r>
            <w:r>
              <w:rPr>
                <w:rFonts w:ascii="宋体" w:hAnsi="宋体"/>
                <w:color w:val="auto"/>
                <w:sz w:val="22"/>
              </w:rPr>
              <w:t>并现金缴纳100元/份的标书制作费用</w:t>
            </w:r>
            <w:r>
              <w:rPr>
                <w:rFonts w:hint="eastAsia" w:ascii="宋体" w:hAnsi="宋体"/>
                <w:color w:val="auto"/>
                <w:sz w:val="22"/>
              </w:rPr>
              <w:t>。</w:t>
            </w:r>
          </w:p>
          <w:p>
            <w:pPr>
              <w:pStyle w:val="12"/>
              <w:spacing w:line="400" w:lineRule="exact"/>
              <w:ind w:firstLine="440"/>
              <w:rPr>
                <w:rFonts w:ascii="宋体" w:hAnsi="宋体"/>
                <w:color w:val="auto"/>
                <w:sz w:val="22"/>
              </w:rPr>
            </w:pPr>
            <w:r>
              <w:rPr>
                <w:rFonts w:ascii="宋体" w:hAnsi="宋体"/>
                <w:color w:val="auto"/>
                <w:sz w:val="22"/>
              </w:rPr>
              <w:t>(2)招标通知时间</w:t>
            </w:r>
            <w:r>
              <w:rPr>
                <w:rFonts w:hint="eastAsia" w:ascii="宋体" w:hAnsi="宋体"/>
                <w:color w:val="auto"/>
                <w:sz w:val="22"/>
              </w:rPr>
              <w:t>：</w:t>
            </w:r>
            <w:r>
              <w:rPr>
                <w:rFonts w:ascii="宋体" w:hAnsi="宋体"/>
                <w:color w:val="auto"/>
                <w:sz w:val="22"/>
              </w:rPr>
              <w:t>2020年1</w:t>
            </w:r>
            <w:r>
              <w:rPr>
                <w:rFonts w:hint="eastAsia" w:ascii="宋体" w:hAnsi="宋体"/>
                <w:color w:val="auto"/>
                <w:sz w:val="22"/>
              </w:rPr>
              <w:t>2</w:t>
            </w:r>
            <w:r>
              <w:rPr>
                <w:rFonts w:ascii="宋体" w:hAnsi="宋体"/>
                <w:color w:val="auto"/>
                <w:sz w:val="22"/>
              </w:rPr>
              <w:t>月</w:t>
            </w:r>
            <w:r>
              <w:rPr>
                <w:rFonts w:hint="eastAsia" w:ascii="宋体" w:hAnsi="宋体"/>
                <w:color w:val="auto"/>
                <w:sz w:val="22"/>
              </w:rPr>
              <w:t>1</w:t>
            </w:r>
            <w:r>
              <w:rPr>
                <w:rFonts w:ascii="宋体" w:hAnsi="宋体"/>
                <w:color w:val="auto"/>
                <w:sz w:val="22"/>
              </w:rPr>
              <w:t>日(星期</w:t>
            </w:r>
            <w:r>
              <w:rPr>
                <w:rFonts w:hint="eastAsia" w:ascii="宋体" w:hAnsi="宋体"/>
                <w:color w:val="auto"/>
                <w:sz w:val="22"/>
              </w:rPr>
              <w:t>二</w:t>
            </w:r>
            <w:r>
              <w:rPr>
                <w:rFonts w:ascii="宋体" w:hAnsi="宋体"/>
                <w:color w:val="auto"/>
                <w:sz w:val="22"/>
              </w:rPr>
              <w:t>)</w:t>
            </w:r>
            <w:r>
              <w:rPr>
                <w:rFonts w:hint="eastAsia" w:ascii="宋体" w:hAnsi="宋体"/>
                <w:color w:val="auto"/>
                <w:sz w:val="22"/>
              </w:rPr>
              <w:t>。</w:t>
            </w:r>
          </w:p>
          <w:p>
            <w:pPr>
              <w:pStyle w:val="12"/>
              <w:spacing w:line="400" w:lineRule="exact"/>
              <w:ind w:firstLine="440"/>
              <w:rPr>
                <w:rFonts w:ascii="宋体" w:hAnsi="宋体"/>
                <w:color w:val="auto"/>
                <w:sz w:val="22"/>
              </w:rPr>
            </w:pPr>
            <w:r>
              <w:rPr>
                <w:rFonts w:ascii="宋体" w:hAnsi="宋体"/>
                <w:color w:val="auto"/>
                <w:sz w:val="22"/>
              </w:rPr>
              <w:t>(3)招标动员会、招标文件发放时间</w:t>
            </w:r>
            <w:r>
              <w:rPr>
                <w:rFonts w:hint="eastAsia" w:ascii="宋体" w:hAnsi="宋体"/>
                <w:color w:val="auto"/>
                <w:sz w:val="22"/>
              </w:rPr>
              <w:t>：</w:t>
            </w:r>
            <w:r>
              <w:rPr>
                <w:rFonts w:ascii="宋体" w:hAnsi="宋体"/>
                <w:color w:val="auto"/>
                <w:sz w:val="22"/>
              </w:rPr>
              <w:t>2020年1</w:t>
            </w:r>
            <w:r>
              <w:rPr>
                <w:rFonts w:hint="eastAsia" w:ascii="宋体" w:hAnsi="宋体"/>
                <w:color w:val="auto"/>
                <w:sz w:val="22"/>
              </w:rPr>
              <w:t>2</w:t>
            </w:r>
            <w:r>
              <w:rPr>
                <w:rFonts w:ascii="宋体" w:hAnsi="宋体"/>
                <w:color w:val="auto"/>
                <w:sz w:val="22"/>
              </w:rPr>
              <w:t>月</w:t>
            </w:r>
            <w:r>
              <w:rPr>
                <w:rFonts w:hint="eastAsia" w:ascii="宋体" w:hAnsi="宋体"/>
                <w:color w:val="auto"/>
                <w:sz w:val="22"/>
              </w:rPr>
              <w:t>2</w:t>
            </w:r>
            <w:r>
              <w:rPr>
                <w:rFonts w:ascii="宋体" w:hAnsi="宋体"/>
                <w:color w:val="auto"/>
                <w:sz w:val="22"/>
              </w:rPr>
              <w:t>日(星期</w:t>
            </w:r>
            <w:r>
              <w:rPr>
                <w:rFonts w:hint="eastAsia" w:ascii="宋体" w:hAnsi="宋体"/>
                <w:color w:val="auto"/>
                <w:sz w:val="22"/>
              </w:rPr>
              <w:t>三</w:t>
            </w:r>
            <w:r>
              <w:rPr>
                <w:rFonts w:ascii="宋体" w:hAnsi="宋体"/>
                <w:color w:val="auto"/>
                <w:sz w:val="22"/>
              </w:rPr>
              <w:t>)</w:t>
            </w:r>
            <w:r>
              <w:rPr>
                <w:rFonts w:hint="eastAsia" w:ascii="宋体" w:hAnsi="宋体"/>
                <w:color w:val="auto"/>
                <w:sz w:val="22"/>
              </w:rPr>
              <w:t>。</w:t>
            </w:r>
          </w:p>
          <w:p>
            <w:pPr>
              <w:pStyle w:val="12"/>
              <w:spacing w:line="400" w:lineRule="exact"/>
              <w:ind w:firstLine="440"/>
              <w:rPr>
                <w:rFonts w:ascii="宋体" w:hAnsi="宋体"/>
                <w:color w:val="auto"/>
                <w:sz w:val="22"/>
              </w:rPr>
            </w:pPr>
            <w:r>
              <w:rPr>
                <w:rFonts w:ascii="宋体" w:hAnsi="宋体"/>
                <w:color w:val="auto"/>
                <w:sz w:val="22"/>
              </w:rPr>
              <w:t>(4)投标截止时间</w:t>
            </w:r>
            <w:r>
              <w:rPr>
                <w:rFonts w:hint="eastAsia" w:ascii="宋体" w:hAnsi="宋体"/>
                <w:color w:val="auto"/>
                <w:sz w:val="22"/>
              </w:rPr>
              <w:t>：</w:t>
            </w:r>
            <w:r>
              <w:rPr>
                <w:rFonts w:ascii="宋体" w:hAnsi="宋体"/>
                <w:color w:val="auto"/>
                <w:sz w:val="22"/>
              </w:rPr>
              <w:t>2020年1</w:t>
            </w:r>
            <w:r>
              <w:rPr>
                <w:rFonts w:hint="eastAsia" w:ascii="宋体" w:hAnsi="宋体"/>
                <w:color w:val="auto"/>
                <w:sz w:val="22"/>
              </w:rPr>
              <w:t>2</w:t>
            </w:r>
            <w:r>
              <w:rPr>
                <w:rFonts w:ascii="宋体" w:hAnsi="宋体"/>
                <w:color w:val="auto"/>
                <w:sz w:val="22"/>
              </w:rPr>
              <w:t>月15日(星期</w:t>
            </w:r>
            <w:r>
              <w:rPr>
                <w:rFonts w:hint="eastAsia" w:ascii="宋体" w:hAnsi="宋体"/>
                <w:color w:val="auto"/>
                <w:sz w:val="22"/>
              </w:rPr>
              <w:t>二</w:t>
            </w:r>
            <w:r>
              <w:rPr>
                <w:rFonts w:ascii="宋体" w:hAnsi="宋体"/>
                <w:color w:val="auto"/>
                <w:sz w:val="22"/>
              </w:rPr>
              <w:t>)12</w:t>
            </w:r>
            <w:r>
              <w:rPr>
                <w:rFonts w:hint="eastAsia" w:ascii="宋体" w:hAnsi="宋体"/>
                <w:color w:val="auto"/>
                <w:sz w:val="22"/>
              </w:rPr>
              <w:t>：</w:t>
            </w:r>
            <w:r>
              <w:rPr>
                <w:rFonts w:ascii="宋体" w:hAnsi="宋体"/>
                <w:color w:val="auto"/>
                <w:sz w:val="22"/>
              </w:rPr>
              <w:t>00</w:t>
            </w:r>
            <w:r>
              <w:rPr>
                <w:rFonts w:hint="eastAsia" w:ascii="宋体" w:hAnsi="宋体"/>
                <w:color w:val="auto"/>
                <w:sz w:val="22"/>
              </w:rPr>
              <w:t>。</w:t>
            </w:r>
          </w:p>
          <w:p>
            <w:pPr>
              <w:pStyle w:val="12"/>
              <w:spacing w:line="400" w:lineRule="exact"/>
              <w:ind w:firstLine="440"/>
              <w:rPr>
                <w:rFonts w:ascii="宋体" w:hAnsi="宋体"/>
                <w:color w:val="auto"/>
                <w:sz w:val="22"/>
              </w:rPr>
            </w:pPr>
            <w:r>
              <w:rPr>
                <w:rFonts w:ascii="宋体" w:hAnsi="宋体"/>
                <w:color w:val="auto"/>
                <w:sz w:val="22"/>
              </w:rPr>
              <w:t>(5)开标时间</w:t>
            </w:r>
            <w:r>
              <w:rPr>
                <w:rFonts w:hint="eastAsia" w:ascii="宋体" w:hAnsi="宋体"/>
                <w:color w:val="auto"/>
                <w:sz w:val="22"/>
              </w:rPr>
              <w:t>：</w:t>
            </w:r>
            <w:r>
              <w:rPr>
                <w:rFonts w:ascii="宋体" w:hAnsi="宋体"/>
                <w:color w:val="auto"/>
                <w:sz w:val="22"/>
              </w:rPr>
              <w:t>2020年1</w:t>
            </w:r>
            <w:r>
              <w:rPr>
                <w:rFonts w:hint="eastAsia" w:ascii="宋体" w:hAnsi="宋体"/>
                <w:color w:val="auto"/>
                <w:sz w:val="22"/>
              </w:rPr>
              <w:t>2</w:t>
            </w:r>
            <w:r>
              <w:rPr>
                <w:rFonts w:ascii="宋体" w:hAnsi="宋体"/>
                <w:color w:val="auto"/>
                <w:sz w:val="22"/>
              </w:rPr>
              <w:t>月15日(星期</w:t>
            </w:r>
            <w:r>
              <w:rPr>
                <w:rFonts w:hint="eastAsia" w:ascii="宋体" w:hAnsi="宋体"/>
                <w:color w:val="auto"/>
                <w:sz w:val="22"/>
              </w:rPr>
              <w:t>二</w:t>
            </w:r>
            <w:r>
              <w:rPr>
                <w:rFonts w:ascii="宋体" w:hAnsi="宋体"/>
                <w:color w:val="auto"/>
                <w:sz w:val="22"/>
              </w:rPr>
              <w:t>)</w:t>
            </w:r>
            <w:r>
              <w:rPr>
                <w:rFonts w:hint="eastAsia" w:ascii="宋体" w:hAnsi="宋体"/>
                <w:color w:val="auto"/>
                <w:sz w:val="22"/>
              </w:rPr>
              <w:t>1</w:t>
            </w:r>
            <w:r>
              <w:rPr>
                <w:rFonts w:ascii="宋体" w:hAnsi="宋体"/>
                <w:color w:val="auto"/>
                <w:sz w:val="22"/>
              </w:rPr>
              <w:t>5</w:t>
            </w:r>
            <w:r>
              <w:rPr>
                <w:rFonts w:hint="eastAsia" w:ascii="宋体" w:hAnsi="宋体"/>
                <w:color w:val="auto"/>
                <w:sz w:val="22"/>
              </w:rPr>
              <w:t>：0</w:t>
            </w:r>
            <w:r>
              <w:rPr>
                <w:rFonts w:ascii="宋体" w:hAnsi="宋体"/>
                <w:color w:val="auto"/>
                <w:sz w:val="22"/>
              </w:rPr>
              <w:t>0。</w:t>
            </w:r>
          </w:p>
          <w:p>
            <w:pPr>
              <w:pStyle w:val="12"/>
              <w:spacing w:line="400" w:lineRule="exact"/>
              <w:ind w:firstLine="440"/>
              <w:rPr>
                <w:rFonts w:ascii="宋体" w:hAnsi="宋体"/>
                <w:color w:val="auto"/>
                <w:sz w:val="22"/>
              </w:rPr>
            </w:pPr>
            <w:r>
              <w:rPr>
                <w:rFonts w:ascii="宋体" w:hAnsi="宋体"/>
                <w:color w:val="auto"/>
                <w:sz w:val="22"/>
              </w:rPr>
              <w:t>(6)中标通知书发放时间</w:t>
            </w:r>
            <w:r>
              <w:rPr>
                <w:rFonts w:hint="eastAsia" w:ascii="宋体" w:hAnsi="宋体"/>
                <w:color w:val="auto"/>
                <w:sz w:val="22"/>
              </w:rPr>
              <w:t>：</w:t>
            </w:r>
            <w:r>
              <w:rPr>
                <w:rFonts w:ascii="宋体" w:hAnsi="宋体"/>
                <w:color w:val="auto"/>
                <w:sz w:val="22"/>
              </w:rPr>
              <w:t>2020年1</w:t>
            </w:r>
            <w:r>
              <w:rPr>
                <w:rFonts w:hint="eastAsia" w:ascii="宋体" w:hAnsi="宋体"/>
                <w:color w:val="auto"/>
                <w:sz w:val="22"/>
              </w:rPr>
              <w:t>2</w:t>
            </w:r>
            <w:r>
              <w:rPr>
                <w:rFonts w:ascii="宋体" w:hAnsi="宋体"/>
                <w:color w:val="auto"/>
                <w:sz w:val="22"/>
              </w:rPr>
              <w:t>月</w:t>
            </w:r>
            <w:r>
              <w:rPr>
                <w:rFonts w:hint="eastAsia" w:ascii="宋体" w:hAnsi="宋体"/>
                <w:color w:val="auto"/>
                <w:sz w:val="22"/>
              </w:rPr>
              <w:t>18</w:t>
            </w:r>
            <w:r>
              <w:rPr>
                <w:rFonts w:ascii="宋体" w:hAnsi="宋体"/>
                <w:color w:val="auto"/>
                <w:sz w:val="22"/>
              </w:rPr>
              <w:t>日(星期</w:t>
            </w:r>
            <w:r>
              <w:rPr>
                <w:rFonts w:hint="eastAsia" w:ascii="宋体" w:hAnsi="宋体"/>
                <w:color w:val="auto"/>
                <w:sz w:val="22"/>
              </w:rPr>
              <w:t>五</w:t>
            </w:r>
            <w:r>
              <w:rPr>
                <w:rFonts w:ascii="宋体" w:hAnsi="宋体"/>
                <w:color w:val="auto"/>
                <w:sz w:val="22"/>
              </w:rPr>
              <w:t>)。</w:t>
            </w:r>
          </w:p>
          <w:p>
            <w:pPr>
              <w:pStyle w:val="12"/>
              <w:spacing w:line="400" w:lineRule="exact"/>
              <w:ind w:firstLine="440"/>
              <w:rPr>
                <w:rFonts w:ascii="宋体" w:hAnsi="宋体"/>
                <w:color w:val="auto"/>
                <w:sz w:val="22"/>
              </w:rPr>
            </w:pPr>
            <w:r>
              <w:rPr>
                <w:rFonts w:ascii="宋体" w:hAnsi="宋体"/>
                <w:color w:val="auto"/>
                <w:sz w:val="22"/>
              </w:rPr>
              <w:t>(7)标书</w:t>
            </w:r>
            <w:r>
              <w:rPr>
                <w:rFonts w:hint="eastAsia" w:ascii="宋体" w:hAnsi="宋体"/>
                <w:color w:val="auto"/>
                <w:sz w:val="22"/>
              </w:rPr>
              <w:t>递交</w:t>
            </w:r>
            <w:r>
              <w:rPr>
                <w:rFonts w:ascii="宋体" w:hAnsi="宋体"/>
                <w:color w:val="auto"/>
                <w:sz w:val="22"/>
              </w:rPr>
              <w:t>地址</w:t>
            </w:r>
            <w:r>
              <w:rPr>
                <w:rFonts w:hint="eastAsia" w:ascii="宋体" w:hAnsi="宋体"/>
                <w:color w:val="auto"/>
                <w:sz w:val="22"/>
              </w:rPr>
              <w:t>：</w:t>
            </w:r>
          </w:p>
          <w:p>
            <w:pPr>
              <w:pStyle w:val="12"/>
              <w:spacing w:line="400" w:lineRule="exact"/>
              <w:ind w:firstLine="440"/>
              <w:rPr>
                <w:rFonts w:ascii="宋体" w:hAnsi="宋体"/>
                <w:color w:val="auto"/>
                <w:sz w:val="22"/>
              </w:rPr>
            </w:pPr>
            <w:r>
              <w:rPr>
                <w:rFonts w:ascii="宋体" w:hAnsi="宋体"/>
                <w:color w:val="auto"/>
                <w:sz w:val="22"/>
              </w:rPr>
              <w:t>北京市通州区众物智联物流基地(马驹桥)兴茂二街。</w:t>
            </w:r>
          </w:p>
          <w:p>
            <w:pPr>
              <w:pStyle w:val="12"/>
              <w:spacing w:line="400" w:lineRule="exact"/>
              <w:ind w:firstLine="440"/>
              <w:rPr>
                <w:rFonts w:ascii="宋体" w:hAnsi="宋体"/>
                <w:color w:val="auto"/>
                <w:sz w:val="22"/>
              </w:rPr>
            </w:pPr>
            <w:r>
              <w:rPr>
                <w:rFonts w:ascii="宋体" w:hAnsi="宋体"/>
                <w:color w:val="auto"/>
                <w:sz w:val="22"/>
              </w:rPr>
              <w:t>收件人</w:t>
            </w:r>
            <w:r>
              <w:rPr>
                <w:rFonts w:hint="eastAsia" w:ascii="宋体" w:hAnsi="宋体"/>
                <w:color w:val="auto"/>
                <w:sz w:val="22"/>
              </w:rPr>
              <w:t>：</w:t>
            </w:r>
            <w:r>
              <w:rPr>
                <w:rFonts w:ascii="宋体" w:hAnsi="宋体"/>
                <w:color w:val="auto"/>
                <w:sz w:val="22"/>
              </w:rPr>
              <w:t>张三</w:t>
            </w:r>
          </w:p>
          <w:p>
            <w:pPr>
              <w:pStyle w:val="12"/>
              <w:spacing w:line="400" w:lineRule="exact"/>
              <w:ind w:firstLine="440"/>
              <w:rPr>
                <w:rFonts w:ascii="宋体" w:hAnsi="宋体"/>
                <w:color w:val="auto"/>
                <w:sz w:val="22"/>
              </w:rPr>
            </w:pPr>
            <w:r>
              <w:rPr>
                <w:rFonts w:ascii="宋体" w:hAnsi="宋体"/>
                <w:color w:val="auto"/>
                <w:sz w:val="22"/>
              </w:rPr>
              <w:t>电话</w:t>
            </w:r>
            <w:r>
              <w:rPr>
                <w:rFonts w:hint="eastAsia" w:ascii="宋体" w:hAnsi="宋体"/>
                <w:color w:val="auto"/>
                <w:sz w:val="22"/>
              </w:rPr>
              <w:t>：</w:t>
            </w:r>
            <w:r>
              <w:rPr>
                <w:rFonts w:ascii="宋体" w:hAnsi="宋体"/>
                <w:color w:val="auto"/>
                <w:sz w:val="22"/>
              </w:rPr>
              <w:t>010-60592888-123</w:t>
            </w:r>
          </w:p>
          <w:p>
            <w:pPr>
              <w:pStyle w:val="12"/>
              <w:spacing w:line="400" w:lineRule="exact"/>
              <w:ind w:firstLine="440"/>
              <w:rPr>
                <w:rFonts w:ascii="宋体" w:hAnsi="宋体"/>
                <w:color w:val="auto"/>
                <w:sz w:val="22"/>
              </w:rPr>
            </w:pPr>
            <w:r>
              <w:rPr>
                <w:rFonts w:ascii="宋体" w:hAnsi="宋体"/>
                <w:color w:val="auto"/>
                <w:sz w:val="22"/>
              </w:rPr>
              <w:t>特别说明</w:t>
            </w:r>
            <w:r>
              <w:rPr>
                <w:rFonts w:hint="eastAsia" w:ascii="宋体" w:hAnsi="宋体"/>
                <w:color w:val="auto"/>
                <w:sz w:val="22"/>
              </w:rPr>
              <w:t>：</w:t>
            </w:r>
            <w:r>
              <w:rPr>
                <w:rFonts w:ascii="宋体" w:hAnsi="宋体"/>
                <w:color w:val="auto"/>
                <w:sz w:val="22"/>
              </w:rPr>
              <w:t>如需快递投递标书</w:t>
            </w:r>
            <w:r>
              <w:rPr>
                <w:rFonts w:hint="eastAsia" w:ascii="宋体" w:hAnsi="宋体"/>
                <w:color w:val="auto"/>
                <w:sz w:val="22"/>
              </w:rPr>
              <w:t>，</w:t>
            </w:r>
            <w:r>
              <w:rPr>
                <w:rFonts w:ascii="宋体" w:hAnsi="宋体"/>
                <w:color w:val="auto"/>
                <w:sz w:val="22"/>
              </w:rPr>
              <w:t>需在快递单上备注“投标资料”字样</w:t>
            </w:r>
            <w:r>
              <w:rPr>
                <w:rFonts w:hint="eastAsia" w:ascii="宋体" w:hAnsi="宋体"/>
                <w:color w:val="auto"/>
                <w:sz w:val="22"/>
              </w:rPr>
              <w:t>，</w:t>
            </w:r>
            <w:r>
              <w:rPr>
                <w:rFonts w:ascii="宋体" w:hAnsi="宋体"/>
                <w:color w:val="auto"/>
                <w:sz w:val="22"/>
              </w:rPr>
              <w:t>如无备注</w:t>
            </w:r>
            <w:r>
              <w:rPr>
                <w:rFonts w:hint="eastAsia" w:ascii="宋体" w:hAnsi="宋体"/>
                <w:color w:val="auto"/>
                <w:sz w:val="22"/>
              </w:rPr>
              <w:t>，</w:t>
            </w:r>
            <w:r>
              <w:rPr>
                <w:rFonts w:ascii="宋体" w:hAnsi="宋体"/>
                <w:color w:val="auto"/>
                <w:sz w:val="22"/>
              </w:rPr>
              <w:t>收件人拆开快递视为废标。</w:t>
            </w:r>
          </w:p>
          <w:p>
            <w:pPr>
              <w:pStyle w:val="12"/>
              <w:spacing w:line="400" w:lineRule="exact"/>
              <w:ind w:firstLine="440"/>
              <w:rPr>
                <w:rFonts w:ascii="宋体" w:hAnsi="宋体"/>
                <w:color w:val="auto"/>
                <w:sz w:val="22"/>
              </w:rPr>
            </w:pPr>
            <w:r>
              <w:rPr>
                <w:rFonts w:ascii="宋体" w:hAnsi="宋体"/>
                <w:color w:val="auto"/>
                <w:sz w:val="22"/>
              </w:rPr>
              <w:t>(8)开标地点</w:t>
            </w:r>
            <w:r>
              <w:rPr>
                <w:rFonts w:hint="eastAsia" w:ascii="宋体" w:hAnsi="宋体"/>
                <w:color w:val="auto"/>
                <w:sz w:val="22"/>
              </w:rPr>
              <w:t>：</w:t>
            </w:r>
            <w:r>
              <w:rPr>
                <w:rFonts w:ascii="宋体" w:hAnsi="宋体"/>
                <w:color w:val="auto"/>
                <w:sz w:val="22"/>
              </w:rPr>
              <w:t>众物智联物流与供应链集团</w:t>
            </w:r>
            <w:r>
              <w:rPr>
                <w:rFonts w:hint="eastAsia" w:ascii="宋体" w:hAnsi="宋体"/>
                <w:color w:val="auto"/>
                <w:sz w:val="22"/>
              </w:rPr>
              <w:t>运营</w:t>
            </w:r>
            <w:r>
              <w:rPr>
                <w:rFonts w:ascii="宋体" w:hAnsi="宋体"/>
                <w:color w:val="auto"/>
                <w:sz w:val="22"/>
              </w:rPr>
              <w:t>管理部。</w:t>
            </w:r>
          </w:p>
          <w:p>
            <w:pPr>
              <w:pStyle w:val="12"/>
              <w:spacing w:line="400" w:lineRule="exact"/>
              <w:ind w:firstLine="440"/>
              <w:rPr>
                <w:rFonts w:ascii="宋体" w:hAnsi="宋体"/>
                <w:color w:val="auto"/>
                <w:sz w:val="22"/>
              </w:rPr>
            </w:pPr>
            <w:r>
              <w:rPr>
                <w:rFonts w:ascii="宋体" w:hAnsi="宋体"/>
                <w:color w:val="auto"/>
                <w:sz w:val="22"/>
              </w:rPr>
              <w:t>4.招标单位、联系人及联系电话</w:t>
            </w:r>
          </w:p>
          <w:p>
            <w:pPr>
              <w:pStyle w:val="12"/>
              <w:spacing w:line="400" w:lineRule="exact"/>
              <w:ind w:firstLine="440"/>
              <w:rPr>
                <w:rFonts w:ascii="宋体" w:hAnsi="宋体"/>
                <w:color w:val="auto"/>
                <w:sz w:val="22"/>
              </w:rPr>
            </w:pPr>
            <w:r>
              <w:rPr>
                <w:rFonts w:ascii="宋体" w:hAnsi="宋体"/>
                <w:color w:val="auto"/>
                <w:sz w:val="22"/>
              </w:rPr>
              <w:t>招标单位</w:t>
            </w:r>
            <w:r>
              <w:rPr>
                <w:rFonts w:hint="eastAsia" w:ascii="宋体" w:hAnsi="宋体"/>
                <w:color w:val="auto"/>
                <w:sz w:val="22"/>
              </w:rPr>
              <w:t>：</w:t>
            </w:r>
            <w:r>
              <w:rPr>
                <w:rFonts w:ascii="宋体" w:hAnsi="宋体"/>
                <w:color w:val="auto"/>
                <w:sz w:val="22"/>
              </w:rPr>
              <w:t>众物智联物流与供应链集团</w:t>
            </w:r>
          </w:p>
          <w:p>
            <w:pPr>
              <w:pStyle w:val="12"/>
              <w:spacing w:line="400" w:lineRule="exact"/>
              <w:ind w:firstLine="440"/>
              <w:rPr>
                <w:rFonts w:ascii="宋体" w:hAnsi="宋体"/>
                <w:color w:val="auto"/>
                <w:sz w:val="22"/>
              </w:rPr>
            </w:pPr>
            <w:r>
              <w:rPr>
                <w:rFonts w:ascii="宋体" w:hAnsi="宋体"/>
                <w:color w:val="auto"/>
                <w:sz w:val="22"/>
              </w:rPr>
              <w:t>联系人</w:t>
            </w:r>
            <w:r>
              <w:rPr>
                <w:rFonts w:hint="eastAsia" w:ascii="宋体" w:hAnsi="宋体"/>
                <w:color w:val="auto"/>
                <w:sz w:val="22"/>
              </w:rPr>
              <w:t>：</w:t>
            </w:r>
            <w:r>
              <w:rPr>
                <w:rFonts w:ascii="宋体" w:hAnsi="宋体"/>
                <w:color w:val="auto"/>
                <w:sz w:val="22"/>
              </w:rPr>
              <w:t>张三</w:t>
            </w:r>
            <w:r>
              <w:rPr>
                <w:rFonts w:hint="eastAsia" w:ascii="宋体" w:hAnsi="宋体"/>
                <w:color w:val="auto"/>
                <w:sz w:val="22"/>
              </w:rPr>
              <w:t>，</w:t>
            </w:r>
            <w:r>
              <w:rPr>
                <w:rFonts w:ascii="宋体" w:hAnsi="宋体"/>
                <w:color w:val="auto"/>
                <w:sz w:val="22"/>
              </w:rPr>
              <w:t>197123456789。</w:t>
            </w:r>
          </w:p>
          <w:p>
            <w:pPr>
              <w:pStyle w:val="12"/>
              <w:spacing w:line="400" w:lineRule="exact"/>
              <w:ind w:firstLine="440"/>
              <w:rPr>
                <w:rFonts w:ascii="宋体" w:hAnsi="宋体"/>
                <w:color w:val="auto"/>
                <w:sz w:val="22"/>
              </w:rPr>
            </w:pPr>
            <w:r>
              <w:rPr>
                <w:rFonts w:ascii="宋体" w:hAnsi="宋体"/>
                <w:color w:val="auto"/>
                <w:sz w:val="22"/>
              </w:rPr>
              <w:t>电子邮箱</w:t>
            </w:r>
            <w:r>
              <w:rPr>
                <w:rFonts w:hint="eastAsia" w:ascii="宋体" w:hAnsi="宋体"/>
                <w:color w:val="auto"/>
                <w:sz w:val="22"/>
              </w:rPr>
              <w:t>：</w:t>
            </w:r>
            <w:r>
              <w:rPr>
                <w:rFonts w:ascii="宋体" w:hAnsi="宋体"/>
                <w:color w:val="auto"/>
                <w:sz w:val="22"/>
              </w:rPr>
              <w:t>张三(zhangsan@</w:t>
            </w:r>
            <w:r>
              <w:rPr>
                <w:rFonts w:hint="eastAsia" w:ascii="宋体" w:hAnsi="宋体"/>
                <w:color w:val="auto"/>
                <w:sz w:val="22"/>
              </w:rPr>
              <w:t>zwz</w:t>
            </w:r>
            <w:r>
              <w:rPr>
                <w:rFonts w:ascii="宋体" w:hAnsi="宋体"/>
                <w:color w:val="auto"/>
                <w:sz w:val="22"/>
              </w:rPr>
              <w:t>ljt.com)。</w:t>
            </w:r>
          </w:p>
        </w:tc>
      </w:tr>
    </w:tbl>
    <w:p>
      <w:pPr>
        <w:spacing w:line="400" w:lineRule="exact"/>
        <w:ind w:firstLine="418" w:firstLineChars="190"/>
        <w:rPr>
          <w:rFonts w:ascii="宋体" w:hAnsi="宋体"/>
          <w:color w:val="auto"/>
          <w:sz w:val="22"/>
        </w:rPr>
      </w:pPr>
      <w:r>
        <w:rPr>
          <w:rFonts w:hint="eastAsia" w:ascii="宋体" w:hAnsi="宋体"/>
          <w:color w:val="auto"/>
          <w:sz w:val="22"/>
        </w:rPr>
        <w:t>（1）项目</w:t>
      </w:r>
      <w:r>
        <w:rPr>
          <w:rFonts w:ascii="宋体" w:hAnsi="宋体"/>
          <w:color w:val="auto"/>
          <w:sz w:val="22"/>
        </w:rPr>
        <w:t>投标流程</w:t>
      </w:r>
      <w:r>
        <w:rPr>
          <w:rFonts w:hint="eastAsia" w:ascii="宋体" w:hAnsi="宋体"/>
          <w:color w:val="auto"/>
          <w:sz w:val="22"/>
        </w:rPr>
        <w:t>为(</w:t>
      </w:r>
      <w:r>
        <w:rPr>
          <w:rFonts w:ascii="宋体" w:hAnsi="宋体"/>
          <w:color w:val="auto"/>
          <w:sz w:val="22"/>
        </w:rPr>
        <w:t xml:space="preserve"> </w:t>
      </w:r>
      <w:r>
        <w:rPr>
          <w:rFonts w:hint="eastAsia" w:ascii="宋体" w:hAnsi="宋体"/>
          <w:color w:val="auto"/>
          <w:sz w:val="22"/>
        </w:rPr>
        <w:t xml:space="preserve">  </w:t>
      </w:r>
      <w:r>
        <w:rPr>
          <w:rFonts w:ascii="宋体" w:hAnsi="宋体"/>
          <w:color w:val="auto"/>
          <w:sz w:val="22"/>
        </w:rPr>
        <w:t xml:space="preserve">   </w:t>
      </w:r>
      <w:r>
        <w:rPr>
          <w:rFonts w:hint="eastAsia" w:ascii="宋体" w:hAnsi="宋体"/>
          <w:color w:val="auto"/>
          <w:sz w:val="22"/>
        </w:rPr>
        <w:t>)。（</w:t>
      </w:r>
      <w:r>
        <w:rPr>
          <w:rFonts w:ascii="宋体" w:hAnsi="宋体"/>
          <w:color w:val="auto"/>
          <w:sz w:val="22"/>
        </w:rPr>
        <w:t>2</w:t>
      </w:r>
      <w:r>
        <w:rPr>
          <w:rFonts w:hint="eastAsia" w:ascii="宋体" w:hAnsi="宋体"/>
          <w:color w:val="auto"/>
          <w:sz w:val="22"/>
        </w:rPr>
        <w:t>分）</w:t>
      </w:r>
    </w:p>
    <w:p>
      <w:pPr>
        <w:spacing w:line="400" w:lineRule="exact"/>
        <w:ind w:firstLine="418" w:firstLineChars="190"/>
        <w:rPr>
          <w:rFonts w:ascii="宋体" w:hAnsi="宋体"/>
          <w:color w:val="auto"/>
          <w:sz w:val="22"/>
        </w:rPr>
      </w:pPr>
      <w:r>
        <w:rPr>
          <w:rFonts w:hint="eastAsia" w:ascii="宋体" w:hAnsi="宋体"/>
          <w:color w:val="auto"/>
          <w:sz w:val="22"/>
        </w:rPr>
        <w:t>A.寻找</w:t>
      </w:r>
      <w:r>
        <w:rPr>
          <w:rFonts w:ascii="宋体" w:hAnsi="宋体"/>
          <w:color w:val="auto"/>
          <w:sz w:val="22"/>
        </w:rPr>
        <w:t>招标需求—</w:t>
      </w:r>
      <w:r>
        <w:rPr>
          <w:rFonts w:hint="eastAsia" w:ascii="宋体" w:hAnsi="宋体"/>
          <w:color w:val="auto"/>
          <w:sz w:val="22"/>
        </w:rPr>
        <w:t>投标</w:t>
      </w:r>
      <w:r>
        <w:rPr>
          <w:rFonts w:ascii="宋体" w:hAnsi="宋体"/>
          <w:color w:val="auto"/>
          <w:sz w:val="22"/>
        </w:rPr>
        <w:t>—</w:t>
      </w:r>
      <w:r>
        <w:rPr>
          <w:rFonts w:hint="eastAsia" w:ascii="宋体" w:hAnsi="宋体"/>
          <w:color w:val="auto"/>
          <w:sz w:val="22"/>
        </w:rPr>
        <w:t>开标与评标</w:t>
      </w:r>
      <w:r>
        <w:rPr>
          <w:rFonts w:ascii="宋体" w:hAnsi="宋体"/>
          <w:color w:val="auto"/>
          <w:sz w:val="22"/>
        </w:rPr>
        <w:t>—</w:t>
      </w:r>
      <w:r>
        <w:rPr>
          <w:rFonts w:hint="eastAsia" w:ascii="宋体" w:hAnsi="宋体"/>
          <w:color w:val="auto"/>
          <w:sz w:val="22"/>
        </w:rPr>
        <w:t>投标结果分析</w:t>
      </w:r>
    </w:p>
    <w:p>
      <w:pPr>
        <w:spacing w:line="400" w:lineRule="exact"/>
        <w:ind w:firstLine="418" w:firstLineChars="190"/>
        <w:rPr>
          <w:rFonts w:ascii="宋体" w:hAnsi="宋体"/>
          <w:color w:val="auto"/>
          <w:sz w:val="22"/>
        </w:rPr>
      </w:pPr>
      <w:r>
        <w:rPr>
          <w:rFonts w:ascii="宋体" w:hAnsi="宋体"/>
          <w:color w:val="auto"/>
          <w:sz w:val="22"/>
        </w:rPr>
        <w:t>B</w:t>
      </w:r>
      <w:r>
        <w:rPr>
          <w:rFonts w:hint="eastAsia" w:ascii="宋体" w:hAnsi="宋体"/>
          <w:color w:val="auto"/>
          <w:sz w:val="22"/>
        </w:rPr>
        <w:t>.成立投标小组</w:t>
      </w:r>
      <w:r>
        <w:rPr>
          <w:rFonts w:ascii="宋体" w:hAnsi="宋体"/>
          <w:color w:val="auto"/>
          <w:sz w:val="22"/>
        </w:rPr>
        <w:t>—</w:t>
      </w:r>
      <w:r>
        <w:rPr>
          <w:rFonts w:hint="eastAsia" w:ascii="宋体" w:hAnsi="宋体"/>
          <w:color w:val="auto"/>
          <w:sz w:val="22"/>
        </w:rPr>
        <w:t>投标</w:t>
      </w:r>
      <w:r>
        <w:rPr>
          <w:rFonts w:ascii="宋体" w:hAnsi="宋体"/>
          <w:color w:val="auto"/>
          <w:sz w:val="22"/>
        </w:rPr>
        <w:t>—</w:t>
      </w:r>
      <w:r>
        <w:rPr>
          <w:rFonts w:hint="eastAsia" w:ascii="宋体" w:hAnsi="宋体"/>
          <w:color w:val="auto"/>
          <w:sz w:val="22"/>
        </w:rPr>
        <w:t>开标与评标</w:t>
      </w:r>
      <w:r>
        <w:rPr>
          <w:rFonts w:ascii="宋体" w:hAnsi="宋体"/>
          <w:color w:val="auto"/>
          <w:sz w:val="22"/>
        </w:rPr>
        <w:t>—</w:t>
      </w:r>
      <w:r>
        <w:rPr>
          <w:rFonts w:hint="eastAsia" w:ascii="宋体" w:hAnsi="宋体"/>
          <w:color w:val="auto"/>
          <w:sz w:val="22"/>
        </w:rPr>
        <w:t>投标结果分析</w:t>
      </w:r>
    </w:p>
    <w:p>
      <w:pPr>
        <w:spacing w:line="400" w:lineRule="exact"/>
        <w:ind w:firstLine="418" w:firstLineChars="190"/>
        <w:rPr>
          <w:rFonts w:ascii="宋体" w:hAnsi="宋体"/>
          <w:color w:val="auto"/>
          <w:sz w:val="22"/>
        </w:rPr>
      </w:pPr>
      <w:r>
        <w:rPr>
          <w:rFonts w:ascii="宋体" w:hAnsi="宋体"/>
          <w:color w:val="auto"/>
          <w:sz w:val="22"/>
        </w:rPr>
        <w:t>C</w:t>
      </w:r>
      <w:r>
        <w:rPr>
          <w:rFonts w:hint="eastAsia" w:ascii="宋体" w:hAnsi="宋体"/>
          <w:color w:val="auto"/>
          <w:sz w:val="22"/>
        </w:rPr>
        <w:t>.成立投标小组</w:t>
      </w:r>
      <w:r>
        <w:rPr>
          <w:rFonts w:ascii="宋体" w:hAnsi="宋体"/>
          <w:color w:val="auto"/>
          <w:sz w:val="22"/>
        </w:rPr>
        <w:t>—</w:t>
      </w:r>
      <w:r>
        <w:rPr>
          <w:rFonts w:hint="eastAsia" w:ascii="宋体" w:hAnsi="宋体"/>
          <w:color w:val="auto"/>
          <w:sz w:val="22"/>
        </w:rPr>
        <w:t>投标</w:t>
      </w:r>
      <w:r>
        <w:rPr>
          <w:rFonts w:ascii="宋体" w:hAnsi="宋体"/>
          <w:color w:val="auto"/>
          <w:sz w:val="22"/>
        </w:rPr>
        <w:t>—</w:t>
      </w:r>
      <w:r>
        <w:rPr>
          <w:rFonts w:hint="eastAsia" w:ascii="宋体" w:hAnsi="宋体"/>
          <w:color w:val="auto"/>
          <w:sz w:val="22"/>
        </w:rPr>
        <w:t>开标—评标</w:t>
      </w:r>
    </w:p>
    <w:p>
      <w:pPr>
        <w:spacing w:line="400" w:lineRule="exact"/>
        <w:ind w:firstLine="418" w:firstLineChars="190"/>
        <w:rPr>
          <w:rFonts w:ascii="宋体" w:hAnsi="宋体"/>
          <w:color w:val="auto"/>
          <w:sz w:val="22"/>
        </w:rPr>
      </w:pPr>
      <w:r>
        <w:rPr>
          <w:rFonts w:ascii="宋体" w:hAnsi="宋体"/>
          <w:color w:val="auto"/>
          <w:sz w:val="22"/>
        </w:rPr>
        <w:t>D</w:t>
      </w:r>
      <w:r>
        <w:rPr>
          <w:rFonts w:hint="eastAsia" w:ascii="宋体" w:hAnsi="宋体"/>
          <w:color w:val="auto"/>
          <w:sz w:val="22"/>
        </w:rPr>
        <w:t>.寻找招标</w:t>
      </w:r>
      <w:r>
        <w:rPr>
          <w:rFonts w:ascii="宋体" w:hAnsi="宋体"/>
          <w:color w:val="auto"/>
          <w:sz w:val="22"/>
        </w:rPr>
        <w:t>需求—</w:t>
      </w:r>
      <w:r>
        <w:rPr>
          <w:rFonts w:hint="eastAsia" w:ascii="宋体" w:hAnsi="宋体"/>
          <w:color w:val="auto"/>
          <w:sz w:val="22"/>
        </w:rPr>
        <w:t>投标</w:t>
      </w:r>
      <w:r>
        <w:rPr>
          <w:rFonts w:ascii="宋体" w:hAnsi="宋体"/>
          <w:color w:val="auto"/>
          <w:sz w:val="22"/>
        </w:rPr>
        <w:t>—</w:t>
      </w:r>
      <w:r>
        <w:rPr>
          <w:rFonts w:hint="eastAsia" w:ascii="宋体" w:hAnsi="宋体"/>
          <w:color w:val="auto"/>
          <w:sz w:val="22"/>
        </w:rPr>
        <w:t>开标—评标</w:t>
      </w:r>
    </w:p>
    <w:p>
      <w:pPr>
        <w:spacing w:line="400" w:lineRule="exact"/>
        <w:ind w:firstLine="418" w:firstLineChars="190"/>
        <w:rPr>
          <w:rFonts w:ascii="宋体" w:hAnsi="宋体"/>
          <w:color w:val="auto"/>
          <w:sz w:val="22"/>
        </w:rPr>
      </w:pPr>
      <w:r>
        <w:rPr>
          <w:rFonts w:hint="eastAsia" w:ascii="宋体" w:hAnsi="宋体"/>
          <w:color w:val="auto"/>
          <w:sz w:val="22"/>
        </w:rPr>
        <w:t>2.（多项选择）物流项目</w:t>
      </w:r>
      <w:r>
        <w:rPr>
          <w:rFonts w:ascii="宋体" w:hAnsi="宋体"/>
          <w:color w:val="auto"/>
          <w:sz w:val="22"/>
        </w:rPr>
        <w:t>投标书</w:t>
      </w:r>
      <w:r>
        <w:rPr>
          <w:rFonts w:hint="eastAsia" w:ascii="宋体" w:hAnsi="宋体"/>
          <w:color w:val="auto"/>
          <w:sz w:val="22"/>
        </w:rPr>
        <w:t>一般</w:t>
      </w:r>
      <w:r>
        <w:rPr>
          <w:rFonts w:ascii="宋体" w:hAnsi="宋体"/>
          <w:color w:val="auto"/>
          <w:sz w:val="22"/>
        </w:rPr>
        <w:t>应</w:t>
      </w:r>
      <w:r>
        <w:rPr>
          <w:rFonts w:hint="eastAsia" w:ascii="宋体" w:hAnsi="宋体"/>
          <w:color w:val="auto"/>
          <w:sz w:val="22"/>
        </w:rPr>
        <w:t>具备的内容包括</w:t>
      </w:r>
      <w:r>
        <w:rPr>
          <w:rFonts w:ascii="宋体" w:hAnsi="宋体"/>
          <w:color w:val="auto"/>
          <w:sz w:val="22"/>
        </w:rPr>
        <w:t>：（</w:t>
      </w:r>
      <w:r>
        <w:rPr>
          <w:rFonts w:hint="eastAsia" w:ascii="宋体" w:hAnsi="宋体"/>
          <w:color w:val="auto"/>
          <w:sz w:val="22"/>
        </w:rPr>
        <w:t xml:space="preserve">     </w:t>
      </w:r>
      <w:r>
        <w:rPr>
          <w:rFonts w:ascii="宋体" w:hAnsi="宋体"/>
          <w:color w:val="auto"/>
          <w:sz w:val="22"/>
        </w:rPr>
        <w:t>）</w:t>
      </w:r>
      <w:r>
        <w:rPr>
          <w:rFonts w:hint="eastAsia" w:ascii="宋体" w:hAnsi="宋体"/>
          <w:color w:val="auto"/>
          <w:sz w:val="22"/>
        </w:rPr>
        <w:t>（</w:t>
      </w:r>
      <w:r>
        <w:rPr>
          <w:rFonts w:ascii="宋体" w:hAnsi="宋体"/>
          <w:color w:val="auto"/>
          <w:sz w:val="22"/>
        </w:rPr>
        <w:t>2</w:t>
      </w:r>
      <w:r>
        <w:rPr>
          <w:rFonts w:hint="eastAsia" w:ascii="宋体" w:hAnsi="宋体"/>
          <w:color w:val="auto"/>
          <w:sz w:val="22"/>
        </w:rPr>
        <w:t>分）</w:t>
      </w:r>
    </w:p>
    <w:p>
      <w:pPr>
        <w:spacing w:line="400" w:lineRule="exact"/>
        <w:ind w:firstLine="418" w:firstLineChars="190"/>
        <w:rPr>
          <w:rFonts w:ascii="宋体" w:hAnsi="宋体"/>
          <w:color w:val="auto"/>
          <w:sz w:val="22"/>
        </w:rPr>
      </w:pPr>
      <w:r>
        <w:rPr>
          <w:rFonts w:hint="eastAsia" w:ascii="宋体" w:hAnsi="宋体"/>
          <w:color w:val="auto"/>
          <w:sz w:val="22"/>
        </w:rPr>
        <w:t>A.总则                   B.企业介绍</w:t>
      </w:r>
    </w:p>
    <w:p>
      <w:pPr>
        <w:spacing w:line="400" w:lineRule="exact"/>
        <w:ind w:firstLine="418" w:firstLineChars="190"/>
        <w:rPr>
          <w:rFonts w:ascii="宋体" w:hAnsi="宋体"/>
          <w:color w:val="auto"/>
          <w:sz w:val="22"/>
        </w:rPr>
      </w:pPr>
      <w:r>
        <w:rPr>
          <w:rFonts w:hint="eastAsia" w:ascii="宋体" w:hAnsi="宋体"/>
          <w:color w:val="auto"/>
          <w:sz w:val="22"/>
        </w:rPr>
        <w:t xml:space="preserve">C.服务优势               </w:t>
      </w:r>
      <w:r>
        <w:rPr>
          <w:rFonts w:ascii="宋体" w:hAnsi="宋体"/>
          <w:color w:val="auto"/>
          <w:sz w:val="22"/>
        </w:rPr>
        <w:t>D</w:t>
      </w:r>
      <w:r>
        <w:rPr>
          <w:rFonts w:hint="eastAsia" w:ascii="宋体" w:hAnsi="宋体"/>
          <w:color w:val="auto"/>
          <w:sz w:val="22"/>
        </w:rPr>
        <w:t>.服务措施</w:t>
      </w:r>
    </w:p>
    <w:p>
      <w:pPr>
        <w:spacing w:line="400" w:lineRule="exact"/>
        <w:ind w:firstLine="418" w:firstLineChars="190"/>
        <w:rPr>
          <w:rFonts w:ascii="宋体" w:hAnsi="宋体"/>
          <w:color w:val="auto"/>
          <w:sz w:val="22"/>
        </w:rPr>
      </w:pPr>
      <w:r>
        <w:rPr>
          <w:rFonts w:hint="eastAsia" w:ascii="宋体" w:hAnsi="宋体"/>
          <w:color w:val="auto"/>
          <w:sz w:val="22"/>
        </w:rPr>
        <w:t>E.报价</w:t>
      </w:r>
    </w:p>
    <w:p>
      <w:pPr>
        <w:spacing w:line="400" w:lineRule="exact"/>
        <w:ind w:firstLine="418" w:firstLineChars="190"/>
        <w:rPr>
          <w:rFonts w:ascii="宋体" w:hAnsi="宋体"/>
          <w:color w:val="auto"/>
          <w:sz w:val="22"/>
        </w:rPr>
      </w:pPr>
      <w:r>
        <w:rPr>
          <w:rFonts w:hint="eastAsia" w:ascii="宋体" w:hAnsi="宋体"/>
          <w:color w:val="auto"/>
          <w:sz w:val="22"/>
        </w:rPr>
        <w:t>3.（多项选择）下列关于条件描述是本次投标必须满足的包括（      ）。（</w:t>
      </w:r>
      <w:r>
        <w:rPr>
          <w:rFonts w:ascii="宋体" w:hAnsi="宋体"/>
          <w:color w:val="auto"/>
          <w:sz w:val="22"/>
        </w:rPr>
        <w:t>4</w:t>
      </w:r>
      <w:r>
        <w:rPr>
          <w:rFonts w:hint="eastAsia" w:ascii="宋体" w:hAnsi="宋体"/>
          <w:color w:val="auto"/>
          <w:sz w:val="22"/>
        </w:rPr>
        <w:t>分）</w:t>
      </w:r>
    </w:p>
    <w:p>
      <w:pPr>
        <w:spacing w:line="400" w:lineRule="exact"/>
        <w:ind w:firstLine="418" w:firstLineChars="190"/>
        <w:rPr>
          <w:rFonts w:ascii="宋体" w:hAnsi="宋体"/>
          <w:color w:val="auto"/>
          <w:sz w:val="22"/>
        </w:rPr>
      </w:pPr>
      <w:r>
        <w:rPr>
          <w:rFonts w:hint="eastAsia" w:ascii="宋体" w:hAnsi="宋体"/>
          <w:color w:val="auto"/>
          <w:sz w:val="22"/>
        </w:rPr>
        <w:t>A.投标企业应提供《企业法人营业执照》、《道路运输经营许可证》</w:t>
      </w:r>
    </w:p>
    <w:p>
      <w:pPr>
        <w:spacing w:line="400" w:lineRule="exact"/>
        <w:ind w:firstLine="418" w:firstLineChars="190"/>
        <w:rPr>
          <w:rFonts w:ascii="宋体" w:hAnsi="宋体"/>
          <w:color w:val="auto"/>
          <w:sz w:val="22"/>
        </w:rPr>
      </w:pPr>
      <w:r>
        <w:rPr>
          <w:rFonts w:ascii="宋体" w:hAnsi="宋体"/>
          <w:color w:val="auto"/>
          <w:sz w:val="22"/>
        </w:rPr>
        <w:t>B.</w:t>
      </w:r>
      <w:r>
        <w:rPr>
          <w:rFonts w:hint="eastAsia" w:ascii="宋体" w:hAnsi="宋体"/>
          <w:color w:val="auto"/>
          <w:sz w:val="22"/>
        </w:rPr>
        <w:t>投标企业需提供《运力资料</w:t>
      </w:r>
      <w:r>
        <w:rPr>
          <w:rFonts w:ascii="宋体" w:hAnsi="宋体"/>
          <w:color w:val="auto"/>
          <w:sz w:val="22"/>
        </w:rPr>
        <w:t>及车辆一览表》</w:t>
      </w:r>
      <w:r>
        <w:rPr>
          <w:rFonts w:hint="eastAsia" w:ascii="宋体" w:hAnsi="宋体"/>
          <w:color w:val="auto"/>
          <w:sz w:val="22"/>
        </w:rPr>
        <w:t>，并列出不少于2</w:t>
      </w:r>
      <w:r>
        <w:rPr>
          <w:rFonts w:ascii="宋体" w:hAnsi="宋体"/>
          <w:color w:val="auto"/>
          <w:sz w:val="22"/>
        </w:rPr>
        <w:t>0</w:t>
      </w:r>
      <w:r>
        <w:rPr>
          <w:rFonts w:hint="eastAsia" w:ascii="宋体" w:hAnsi="宋体"/>
          <w:color w:val="auto"/>
          <w:sz w:val="22"/>
        </w:rPr>
        <w:t>辆车辆</w:t>
      </w:r>
    </w:p>
    <w:p>
      <w:pPr>
        <w:spacing w:line="400" w:lineRule="exact"/>
        <w:ind w:firstLine="418" w:firstLineChars="190"/>
        <w:rPr>
          <w:rFonts w:ascii="宋体" w:hAnsi="宋体"/>
          <w:color w:val="auto"/>
          <w:sz w:val="22"/>
        </w:rPr>
      </w:pPr>
      <w:r>
        <w:rPr>
          <w:rFonts w:hint="eastAsia" w:ascii="宋体" w:hAnsi="宋体"/>
          <w:color w:val="auto"/>
          <w:sz w:val="22"/>
        </w:rPr>
        <w:t>C.投标企业需提供两年以上经营的证明材料</w:t>
      </w:r>
    </w:p>
    <w:p>
      <w:pPr>
        <w:spacing w:line="400" w:lineRule="exact"/>
        <w:ind w:firstLine="418" w:firstLineChars="190"/>
        <w:rPr>
          <w:rFonts w:ascii="宋体" w:hAnsi="宋体"/>
          <w:color w:val="auto"/>
          <w:sz w:val="22"/>
        </w:rPr>
      </w:pPr>
      <w:r>
        <w:rPr>
          <w:rFonts w:hint="eastAsia" w:ascii="宋体" w:hAnsi="宋体"/>
          <w:color w:val="auto"/>
          <w:sz w:val="22"/>
        </w:rPr>
        <w:t>D.投标企业应提供运营车辆购买保险证明</w:t>
      </w:r>
    </w:p>
    <w:p>
      <w:pPr>
        <w:spacing w:line="400" w:lineRule="exact"/>
        <w:ind w:firstLine="418" w:firstLineChars="190"/>
        <w:rPr>
          <w:rFonts w:ascii="宋体" w:hAnsi="宋体"/>
          <w:color w:val="auto"/>
          <w:sz w:val="22"/>
        </w:rPr>
      </w:pPr>
      <w:r>
        <w:rPr>
          <w:rFonts w:hint="eastAsia" w:ascii="宋体" w:hAnsi="宋体"/>
          <w:color w:val="auto"/>
          <w:sz w:val="22"/>
        </w:rPr>
        <w:t>E.投标企业应具备相应的信息管理系统</w:t>
      </w:r>
    </w:p>
    <w:p>
      <w:pPr>
        <w:spacing w:line="400" w:lineRule="exact"/>
        <w:ind w:firstLine="418" w:firstLineChars="190"/>
        <w:rPr>
          <w:rFonts w:ascii="宋体" w:hAnsi="宋体"/>
          <w:color w:val="auto"/>
          <w:sz w:val="22"/>
        </w:rPr>
      </w:pPr>
      <w:r>
        <w:rPr>
          <w:rFonts w:hint="eastAsia" w:ascii="宋体" w:hAnsi="宋体"/>
          <w:color w:val="auto"/>
          <w:sz w:val="22"/>
        </w:rPr>
        <w:t>4.公司</w:t>
      </w:r>
      <w:r>
        <w:rPr>
          <w:rFonts w:ascii="宋体" w:hAnsi="宋体"/>
          <w:color w:val="auto"/>
          <w:sz w:val="22"/>
        </w:rPr>
        <w:t>最晚需要在（</w:t>
      </w:r>
      <w:r>
        <w:rPr>
          <w:rFonts w:hint="eastAsia" w:ascii="宋体" w:hAnsi="宋体"/>
          <w:color w:val="auto"/>
          <w:sz w:val="22"/>
        </w:rPr>
        <w:t xml:space="preserve">     </w:t>
      </w:r>
      <w:r>
        <w:rPr>
          <w:rFonts w:ascii="宋体" w:hAnsi="宋体"/>
          <w:color w:val="auto"/>
          <w:sz w:val="22"/>
        </w:rPr>
        <w:t>）</w:t>
      </w:r>
      <w:r>
        <w:rPr>
          <w:rFonts w:hint="eastAsia" w:ascii="宋体" w:hAnsi="宋体"/>
          <w:color w:val="auto"/>
          <w:sz w:val="22"/>
        </w:rPr>
        <w:t>之前投递标书。</w:t>
      </w:r>
      <w:r>
        <w:rPr>
          <w:rFonts w:ascii="宋体" w:hAnsi="宋体"/>
          <w:color w:val="auto"/>
          <w:sz w:val="22"/>
        </w:rPr>
        <w:t>（2</w:t>
      </w:r>
      <w:r>
        <w:rPr>
          <w:rFonts w:hint="eastAsia" w:ascii="宋体" w:hAnsi="宋体"/>
          <w:color w:val="auto"/>
          <w:sz w:val="22"/>
        </w:rPr>
        <w:t>分</w:t>
      </w:r>
      <w:r>
        <w:rPr>
          <w:rFonts w:ascii="宋体" w:hAnsi="宋体"/>
          <w:color w:val="auto"/>
          <w:sz w:val="22"/>
        </w:rPr>
        <w:t>）</w:t>
      </w:r>
    </w:p>
    <w:p>
      <w:pPr>
        <w:spacing w:line="400" w:lineRule="exact"/>
        <w:ind w:firstLine="418" w:firstLineChars="190"/>
        <w:rPr>
          <w:rFonts w:ascii="宋体" w:hAnsi="宋体"/>
          <w:color w:val="auto"/>
          <w:sz w:val="22"/>
        </w:rPr>
      </w:pPr>
      <w:r>
        <w:rPr>
          <w:rFonts w:hint="eastAsia" w:ascii="宋体" w:hAnsi="宋体"/>
          <w:color w:val="auto"/>
          <w:sz w:val="22"/>
        </w:rPr>
        <w:t>A.2</w:t>
      </w:r>
      <w:r>
        <w:rPr>
          <w:rFonts w:ascii="宋体" w:hAnsi="宋体"/>
          <w:color w:val="auto"/>
          <w:sz w:val="22"/>
        </w:rPr>
        <w:t>020</w:t>
      </w:r>
      <w:r>
        <w:rPr>
          <w:rFonts w:hint="eastAsia" w:ascii="宋体" w:hAnsi="宋体"/>
          <w:color w:val="auto"/>
          <w:sz w:val="22"/>
        </w:rPr>
        <w:t xml:space="preserve">年11月30日                 </w:t>
      </w:r>
      <w:r>
        <w:rPr>
          <w:rFonts w:ascii="宋体" w:hAnsi="宋体"/>
          <w:color w:val="auto"/>
          <w:sz w:val="22"/>
        </w:rPr>
        <w:t xml:space="preserve"> </w:t>
      </w:r>
      <w:r>
        <w:rPr>
          <w:rFonts w:hint="eastAsia" w:ascii="宋体" w:hAnsi="宋体"/>
          <w:color w:val="auto"/>
          <w:sz w:val="22"/>
        </w:rPr>
        <w:t>B.2</w:t>
      </w:r>
      <w:r>
        <w:rPr>
          <w:rFonts w:ascii="宋体" w:hAnsi="宋体"/>
          <w:color w:val="auto"/>
          <w:sz w:val="22"/>
        </w:rPr>
        <w:t>020</w:t>
      </w:r>
      <w:r>
        <w:rPr>
          <w:rFonts w:hint="eastAsia" w:ascii="宋体" w:hAnsi="宋体"/>
          <w:color w:val="auto"/>
          <w:sz w:val="22"/>
        </w:rPr>
        <w:t>年12月1日</w:t>
      </w:r>
    </w:p>
    <w:p>
      <w:pPr>
        <w:spacing w:line="400" w:lineRule="exact"/>
        <w:ind w:firstLine="418" w:firstLineChars="190"/>
        <w:rPr>
          <w:rFonts w:ascii="宋体" w:hAnsi="宋体"/>
          <w:color w:val="auto"/>
          <w:sz w:val="22"/>
        </w:rPr>
      </w:pPr>
      <w:r>
        <w:rPr>
          <w:rFonts w:hint="eastAsia" w:ascii="宋体" w:hAnsi="宋体"/>
          <w:color w:val="auto"/>
          <w:sz w:val="22"/>
        </w:rPr>
        <w:t>C.2</w:t>
      </w:r>
      <w:r>
        <w:rPr>
          <w:rFonts w:ascii="宋体" w:hAnsi="宋体"/>
          <w:color w:val="auto"/>
          <w:sz w:val="22"/>
        </w:rPr>
        <w:t>020</w:t>
      </w:r>
      <w:r>
        <w:rPr>
          <w:rFonts w:hint="eastAsia" w:ascii="宋体" w:hAnsi="宋体"/>
          <w:color w:val="auto"/>
          <w:sz w:val="22"/>
        </w:rPr>
        <w:t xml:space="preserve">年12月2日      </w:t>
      </w:r>
      <w:r>
        <w:rPr>
          <w:rFonts w:ascii="宋体" w:hAnsi="宋体"/>
          <w:color w:val="auto"/>
          <w:sz w:val="22"/>
        </w:rPr>
        <w:t xml:space="preserve">      </w:t>
      </w:r>
      <w:r>
        <w:rPr>
          <w:rFonts w:hint="eastAsia" w:ascii="宋体" w:hAnsi="宋体"/>
          <w:color w:val="auto"/>
          <w:sz w:val="22"/>
        </w:rPr>
        <w:t xml:space="preserve">     </w:t>
      </w:r>
      <w:r>
        <w:rPr>
          <w:rFonts w:hint="eastAsia" w:ascii="宋体" w:hAnsi="宋体"/>
          <w:color w:val="auto"/>
          <w:sz w:val="22"/>
        </w:rPr>
        <w:t xml:space="preserve">  </w:t>
      </w:r>
      <w:r>
        <w:rPr>
          <w:rFonts w:ascii="宋体" w:hAnsi="宋体"/>
          <w:color w:val="auto"/>
          <w:sz w:val="22"/>
        </w:rPr>
        <w:t>D</w:t>
      </w:r>
      <w:r>
        <w:rPr>
          <w:rFonts w:hint="eastAsia" w:ascii="宋体" w:hAnsi="宋体"/>
          <w:color w:val="auto"/>
          <w:sz w:val="22"/>
        </w:rPr>
        <w:t>.2</w:t>
      </w:r>
      <w:r>
        <w:rPr>
          <w:rFonts w:ascii="宋体" w:hAnsi="宋体"/>
          <w:color w:val="auto"/>
          <w:sz w:val="22"/>
        </w:rPr>
        <w:t>020</w:t>
      </w:r>
      <w:r>
        <w:rPr>
          <w:rFonts w:hint="eastAsia" w:ascii="宋体" w:hAnsi="宋体"/>
          <w:color w:val="auto"/>
          <w:sz w:val="22"/>
        </w:rPr>
        <w:t>年12月</w:t>
      </w:r>
      <w:r>
        <w:rPr>
          <w:rFonts w:ascii="宋体" w:hAnsi="宋体"/>
          <w:color w:val="auto"/>
          <w:sz w:val="22"/>
        </w:rPr>
        <w:t>15</w:t>
      </w:r>
      <w:r>
        <w:rPr>
          <w:rFonts w:hint="eastAsia" w:ascii="宋体" w:hAnsi="宋体"/>
          <w:color w:val="auto"/>
          <w:sz w:val="22"/>
        </w:rPr>
        <w:t>日</w:t>
      </w:r>
    </w:p>
    <w:p>
      <w:pPr>
        <w:spacing w:line="400" w:lineRule="exact"/>
        <w:ind w:firstLine="418" w:firstLineChars="190"/>
        <w:rPr>
          <w:rFonts w:ascii="宋体" w:hAnsi="宋体"/>
          <w:color w:val="auto"/>
          <w:sz w:val="22"/>
        </w:rPr>
      </w:pPr>
      <w:r>
        <w:rPr>
          <w:rFonts w:hint="eastAsia" w:ascii="宋体" w:hAnsi="宋体"/>
          <w:color w:val="auto"/>
          <w:sz w:val="22"/>
        </w:rPr>
        <w:t>5.快递投递标书，需在快递单上备注（     ）。</w:t>
      </w:r>
      <w:r>
        <w:rPr>
          <w:rFonts w:ascii="宋体" w:hAnsi="宋体"/>
          <w:color w:val="auto"/>
          <w:sz w:val="22"/>
        </w:rPr>
        <w:t>（2</w:t>
      </w:r>
      <w:r>
        <w:rPr>
          <w:rFonts w:hint="eastAsia" w:ascii="宋体" w:hAnsi="宋体"/>
          <w:color w:val="auto"/>
          <w:sz w:val="22"/>
        </w:rPr>
        <w:t>分</w:t>
      </w:r>
      <w:r>
        <w:rPr>
          <w:rFonts w:ascii="宋体" w:hAnsi="宋体"/>
          <w:color w:val="auto"/>
          <w:sz w:val="22"/>
        </w:rPr>
        <w:t>）</w:t>
      </w:r>
    </w:p>
    <w:p>
      <w:pPr>
        <w:spacing w:line="400" w:lineRule="exact"/>
        <w:ind w:firstLine="418" w:firstLineChars="190"/>
        <w:rPr>
          <w:rFonts w:ascii="宋体" w:hAnsi="宋体"/>
          <w:color w:val="auto"/>
          <w:sz w:val="22"/>
        </w:rPr>
      </w:pPr>
      <w:r>
        <w:rPr>
          <w:rFonts w:hint="eastAsia" w:ascii="宋体" w:hAnsi="宋体"/>
          <w:color w:val="auto"/>
          <w:sz w:val="22"/>
        </w:rPr>
        <w:t>A.机密文件                   B.重要文件</w:t>
      </w:r>
    </w:p>
    <w:p>
      <w:pPr>
        <w:spacing w:line="400" w:lineRule="exact"/>
        <w:ind w:firstLine="418" w:firstLineChars="190"/>
        <w:rPr>
          <w:rFonts w:ascii="宋体" w:hAnsi="宋体"/>
          <w:color w:val="auto"/>
          <w:sz w:val="22"/>
        </w:rPr>
      </w:pPr>
      <w:r>
        <w:rPr>
          <w:rFonts w:hint="eastAsia" w:ascii="宋体" w:hAnsi="宋体"/>
          <w:color w:val="auto"/>
          <w:sz w:val="22"/>
        </w:rPr>
        <w:t xml:space="preserve">C.投标资料 </w:t>
      </w:r>
      <w:r>
        <w:rPr>
          <w:rFonts w:hint="eastAsia" w:ascii="宋体" w:hAnsi="宋体"/>
          <w:color w:val="auto"/>
          <w:sz w:val="22"/>
        </w:rPr>
        <w:t xml:space="preserve">     </w:t>
      </w:r>
      <w:r>
        <w:rPr>
          <w:rFonts w:ascii="宋体" w:hAnsi="宋体"/>
          <w:color w:val="auto"/>
          <w:sz w:val="22"/>
        </w:rPr>
        <w:t xml:space="preserve">      </w:t>
      </w:r>
      <w:r>
        <w:rPr>
          <w:rFonts w:hint="eastAsia" w:ascii="宋体" w:hAnsi="宋体"/>
          <w:color w:val="auto"/>
          <w:sz w:val="22"/>
        </w:rPr>
        <w:t xml:space="preserve">       </w:t>
      </w:r>
      <w:r>
        <w:rPr>
          <w:rFonts w:ascii="宋体" w:hAnsi="宋体"/>
          <w:color w:val="auto"/>
          <w:sz w:val="22"/>
        </w:rPr>
        <w:t>D</w:t>
      </w:r>
      <w:r>
        <w:rPr>
          <w:rFonts w:hint="eastAsia" w:ascii="宋体" w:hAnsi="宋体"/>
          <w:color w:val="auto"/>
          <w:sz w:val="22"/>
        </w:rPr>
        <w:t>.专业文件</w:t>
      </w:r>
    </w:p>
    <w:p>
      <w:pPr>
        <w:spacing w:line="400" w:lineRule="exact"/>
        <w:ind w:firstLine="418" w:firstLineChars="190"/>
        <w:rPr>
          <w:rFonts w:ascii="宋体" w:hAnsi="宋体"/>
          <w:color w:val="auto"/>
          <w:sz w:val="22"/>
        </w:rPr>
      </w:pPr>
      <w:r>
        <w:rPr>
          <w:rFonts w:hint="eastAsia" w:ascii="宋体" w:hAnsi="宋体"/>
          <w:color w:val="auto"/>
          <w:sz w:val="22"/>
        </w:rPr>
        <w:t>6. （多项选择）投标专用袋上</w:t>
      </w:r>
      <w:r>
        <w:rPr>
          <w:rFonts w:ascii="宋体" w:hAnsi="宋体"/>
          <w:color w:val="auto"/>
          <w:sz w:val="22"/>
        </w:rPr>
        <w:t>应</w:t>
      </w:r>
      <w:r>
        <w:rPr>
          <w:rFonts w:hint="eastAsia" w:ascii="宋体" w:hAnsi="宋体"/>
          <w:color w:val="auto"/>
          <w:sz w:val="22"/>
        </w:rPr>
        <w:t>进行的处理包括</w:t>
      </w:r>
      <w:r>
        <w:rPr>
          <w:rFonts w:ascii="宋体" w:hAnsi="宋体"/>
          <w:color w:val="auto"/>
          <w:sz w:val="22"/>
        </w:rPr>
        <w:t>（</w:t>
      </w:r>
      <w:r>
        <w:rPr>
          <w:rFonts w:hint="eastAsia" w:ascii="宋体" w:hAnsi="宋体"/>
          <w:color w:val="auto"/>
          <w:sz w:val="22"/>
        </w:rPr>
        <w:t xml:space="preserve">      </w:t>
      </w:r>
      <w:r>
        <w:rPr>
          <w:rFonts w:ascii="宋体" w:hAnsi="宋体"/>
          <w:color w:val="auto"/>
          <w:sz w:val="22"/>
        </w:rPr>
        <w:t>）。</w:t>
      </w:r>
      <w:r>
        <w:rPr>
          <w:rFonts w:hint="eastAsia" w:ascii="宋体" w:hAnsi="宋体"/>
          <w:color w:val="auto"/>
          <w:sz w:val="22"/>
        </w:rPr>
        <w:t>（</w:t>
      </w:r>
      <w:r>
        <w:rPr>
          <w:rFonts w:ascii="宋体" w:hAnsi="宋体"/>
          <w:color w:val="auto"/>
          <w:sz w:val="22"/>
        </w:rPr>
        <w:t>3</w:t>
      </w:r>
      <w:r>
        <w:rPr>
          <w:rFonts w:hint="eastAsia" w:ascii="宋体" w:hAnsi="宋体"/>
          <w:color w:val="auto"/>
          <w:sz w:val="22"/>
        </w:rPr>
        <w:t>分）</w:t>
      </w:r>
    </w:p>
    <w:p>
      <w:pPr>
        <w:spacing w:line="400" w:lineRule="exact"/>
        <w:ind w:firstLine="418" w:firstLineChars="190"/>
        <w:rPr>
          <w:rFonts w:ascii="宋体" w:hAnsi="宋体"/>
          <w:color w:val="auto"/>
          <w:sz w:val="22"/>
        </w:rPr>
      </w:pPr>
      <w:r>
        <w:rPr>
          <w:rFonts w:hint="eastAsia" w:ascii="宋体" w:hAnsi="宋体"/>
          <w:color w:val="auto"/>
          <w:sz w:val="22"/>
        </w:rPr>
        <w:t>A.注明投标编号、</w:t>
      </w:r>
      <w:r>
        <w:rPr>
          <w:rFonts w:ascii="宋体" w:hAnsi="宋体"/>
          <w:color w:val="auto"/>
          <w:sz w:val="22"/>
        </w:rPr>
        <w:t>包</w:t>
      </w:r>
      <w:r>
        <w:rPr>
          <w:rFonts w:hint="eastAsia" w:ascii="宋体" w:hAnsi="宋体"/>
          <w:color w:val="auto"/>
          <w:sz w:val="22"/>
        </w:rPr>
        <w:t>号、</w:t>
      </w:r>
      <w:r>
        <w:rPr>
          <w:rFonts w:ascii="宋体" w:hAnsi="宋体"/>
          <w:color w:val="auto"/>
          <w:sz w:val="22"/>
        </w:rPr>
        <w:t>投标设备名称</w:t>
      </w:r>
      <w:r>
        <w:rPr>
          <w:rFonts w:hint="eastAsia" w:ascii="宋体" w:hAnsi="宋体"/>
          <w:color w:val="auto"/>
          <w:sz w:val="22"/>
        </w:rPr>
        <w:t xml:space="preserve">           </w:t>
      </w:r>
      <w:r>
        <w:rPr>
          <w:rFonts w:ascii="宋体" w:hAnsi="宋体"/>
          <w:color w:val="auto"/>
          <w:sz w:val="22"/>
        </w:rPr>
        <w:tab/>
      </w:r>
      <w:r>
        <w:rPr>
          <w:rFonts w:hint="eastAsia" w:ascii="宋体" w:hAnsi="宋体"/>
          <w:color w:val="auto"/>
          <w:sz w:val="22"/>
        </w:rPr>
        <w:t xml:space="preserve"> B.注明投标单位名称</w:t>
      </w:r>
    </w:p>
    <w:p>
      <w:pPr>
        <w:spacing w:line="400" w:lineRule="exact"/>
        <w:ind w:firstLine="418" w:firstLineChars="190"/>
        <w:rPr>
          <w:rFonts w:ascii="宋体" w:hAnsi="宋体"/>
          <w:color w:val="auto"/>
          <w:sz w:val="22"/>
        </w:rPr>
      </w:pPr>
      <w:r>
        <w:rPr>
          <w:rFonts w:hint="eastAsia" w:ascii="宋体" w:hAnsi="宋体"/>
          <w:color w:val="auto"/>
          <w:sz w:val="22"/>
        </w:rPr>
        <w:t>C.注明“2</w:t>
      </w:r>
      <w:r>
        <w:rPr>
          <w:rFonts w:ascii="宋体" w:hAnsi="宋体"/>
          <w:color w:val="auto"/>
          <w:sz w:val="22"/>
        </w:rPr>
        <w:t>020</w:t>
      </w:r>
      <w:r>
        <w:rPr>
          <w:rFonts w:hint="eastAsia" w:ascii="宋体" w:hAnsi="宋体"/>
          <w:color w:val="auto"/>
          <w:sz w:val="22"/>
        </w:rPr>
        <w:t>年10月15日15:00前</w:t>
      </w:r>
      <w:r>
        <w:rPr>
          <w:rFonts w:ascii="宋体" w:hAnsi="宋体"/>
          <w:color w:val="auto"/>
          <w:sz w:val="22"/>
        </w:rPr>
        <w:t>不得启封</w:t>
      </w:r>
      <w:r>
        <w:rPr>
          <w:rFonts w:hint="eastAsia" w:ascii="宋体" w:hAnsi="宋体"/>
          <w:color w:val="auto"/>
          <w:sz w:val="22"/>
        </w:rPr>
        <w:t xml:space="preserve">” </w:t>
      </w:r>
      <w:r>
        <w:rPr>
          <w:rFonts w:ascii="宋体" w:hAnsi="宋体"/>
          <w:color w:val="auto"/>
          <w:sz w:val="22"/>
        </w:rPr>
        <w:t xml:space="preserve">   D</w:t>
      </w:r>
      <w:r>
        <w:rPr>
          <w:rFonts w:hint="eastAsia" w:ascii="宋体" w:hAnsi="宋体"/>
          <w:color w:val="auto"/>
          <w:sz w:val="22"/>
        </w:rPr>
        <w:t>.加盖公章</w:t>
      </w:r>
    </w:p>
    <w:p>
      <w:pPr>
        <w:spacing w:line="400" w:lineRule="exact"/>
        <w:ind w:firstLine="418" w:firstLineChars="190"/>
        <w:rPr>
          <w:rFonts w:ascii="宋体" w:hAnsi="宋体"/>
          <w:color w:val="auto"/>
          <w:sz w:val="22"/>
        </w:rPr>
      </w:pPr>
      <w:r>
        <w:rPr>
          <w:rFonts w:hint="eastAsia" w:ascii="宋体" w:hAnsi="宋体"/>
          <w:color w:val="auto"/>
          <w:sz w:val="22"/>
        </w:rPr>
        <w:t>7.此次</w:t>
      </w:r>
      <w:r>
        <w:rPr>
          <w:rFonts w:ascii="宋体" w:hAnsi="宋体"/>
          <w:color w:val="auto"/>
          <w:sz w:val="22"/>
        </w:rPr>
        <w:t>投标</w:t>
      </w:r>
      <w:r>
        <w:rPr>
          <w:rFonts w:hint="eastAsia" w:ascii="宋体" w:hAnsi="宋体"/>
          <w:color w:val="auto"/>
          <w:sz w:val="22"/>
        </w:rPr>
        <w:t>中标后</w:t>
      </w:r>
      <w:r>
        <w:rPr>
          <w:rFonts w:ascii="宋体" w:hAnsi="宋体"/>
          <w:color w:val="auto"/>
          <w:sz w:val="22"/>
        </w:rPr>
        <w:t>，可以</w:t>
      </w:r>
      <w:r>
        <w:rPr>
          <w:rFonts w:hint="eastAsia" w:ascii="宋体" w:hAnsi="宋体"/>
          <w:color w:val="auto"/>
          <w:sz w:val="22"/>
        </w:rPr>
        <w:t>在</w:t>
      </w:r>
      <w:r>
        <w:rPr>
          <w:rFonts w:ascii="宋体" w:hAnsi="宋体"/>
          <w:color w:val="auto"/>
          <w:sz w:val="22"/>
        </w:rPr>
        <w:t>（</w:t>
      </w:r>
      <w:r>
        <w:rPr>
          <w:rFonts w:hint="eastAsia" w:ascii="宋体" w:hAnsi="宋体"/>
          <w:color w:val="auto"/>
          <w:sz w:val="22"/>
        </w:rPr>
        <w:t xml:space="preserve">      </w:t>
      </w:r>
      <w:r>
        <w:rPr>
          <w:rFonts w:ascii="宋体" w:hAnsi="宋体"/>
          <w:color w:val="auto"/>
          <w:sz w:val="22"/>
        </w:rPr>
        <w:t>）收到</w:t>
      </w:r>
      <w:r>
        <w:rPr>
          <w:rFonts w:hint="eastAsia" w:ascii="宋体" w:hAnsi="宋体"/>
          <w:color w:val="auto"/>
          <w:sz w:val="22"/>
        </w:rPr>
        <w:t>通知书</w:t>
      </w:r>
      <w:r>
        <w:rPr>
          <w:rFonts w:ascii="宋体" w:hAnsi="宋体"/>
          <w:color w:val="auto"/>
          <w:sz w:val="22"/>
        </w:rPr>
        <w:t>。（2</w:t>
      </w:r>
      <w:r>
        <w:rPr>
          <w:rFonts w:hint="eastAsia" w:ascii="宋体" w:hAnsi="宋体"/>
          <w:color w:val="auto"/>
          <w:sz w:val="22"/>
        </w:rPr>
        <w:t>分</w:t>
      </w:r>
      <w:r>
        <w:rPr>
          <w:rFonts w:ascii="宋体" w:hAnsi="宋体"/>
          <w:color w:val="auto"/>
          <w:sz w:val="22"/>
        </w:rPr>
        <w:t>）</w:t>
      </w:r>
    </w:p>
    <w:p>
      <w:pPr>
        <w:spacing w:line="400" w:lineRule="exact"/>
        <w:ind w:firstLine="418" w:firstLineChars="190"/>
        <w:rPr>
          <w:rFonts w:ascii="宋体" w:hAnsi="宋体"/>
          <w:color w:val="auto"/>
          <w:sz w:val="22"/>
        </w:rPr>
      </w:pPr>
      <w:r>
        <w:rPr>
          <w:rFonts w:hint="eastAsia" w:ascii="宋体" w:hAnsi="宋体"/>
          <w:color w:val="auto"/>
          <w:sz w:val="22"/>
        </w:rPr>
        <w:t xml:space="preserve">A. 2020年12月9日              </w:t>
      </w:r>
      <w:r>
        <w:rPr>
          <w:rFonts w:ascii="宋体" w:hAnsi="宋体"/>
          <w:color w:val="auto"/>
          <w:sz w:val="22"/>
        </w:rPr>
        <w:t xml:space="preserve"> </w:t>
      </w:r>
      <w:r>
        <w:rPr>
          <w:rFonts w:hint="eastAsia" w:ascii="宋体" w:hAnsi="宋体"/>
          <w:color w:val="auto"/>
          <w:sz w:val="22"/>
        </w:rPr>
        <w:t>B. 2020年12月15日</w:t>
      </w:r>
    </w:p>
    <w:p>
      <w:pPr>
        <w:spacing w:line="400" w:lineRule="exact"/>
        <w:ind w:firstLine="418" w:firstLineChars="190"/>
        <w:rPr>
          <w:rFonts w:ascii="宋体" w:hAnsi="宋体"/>
          <w:color w:val="auto"/>
          <w:sz w:val="22"/>
        </w:rPr>
      </w:pPr>
      <w:r>
        <w:rPr>
          <w:rFonts w:hint="eastAsia" w:ascii="宋体" w:hAnsi="宋体"/>
          <w:color w:val="auto"/>
          <w:sz w:val="22"/>
        </w:rPr>
        <w:t xml:space="preserve">C. 2020年12月16日      </w:t>
      </w:r>
      <w:r>
        <w:rPr>
          <w:rFonts w:ascii="宋体" w:hAnsi="宋体"/>
          <w:color w:val="auto"/>
          <w:sz w:val="22"/>
        </w:rPr>
        <w:t xml:space="preserve">    </w:t>
      </w:r>
      <w:r>
        <w:rPr>
          <w:rFonts w:hint="eastAsia" w:ascii="宋体" w:hAnsi="宋体"/>
          <w:color w:val="auto"/>
          <w:sz w:val="22"/>
        </w:rPr>
        <w:t xml:space="preserve">   </w:t>
      </w:r>
      <w:r>
        <w:rPr>
          <w:rFonts w:hint="eastAsia" w:ascii="宋体" w:hAnsi="宋体"/>
          <w:color w:val="auto"/>
          <w:sz w:val="22"/>
        </w:rPr>
        <w:t xml:space="preserve"> </w:t>
      </w:r>
      <w:r>
        <w:rPr>
          <w:rFonts w:ascii="宋体" w:hAnsi="宋体"/>
          <w:color w:val="auto"/>
          <w:sz w:val="22"/>
        </w:rPr>
        <w:t>D</w:t>
      </w:r>
      <w:r>
        <w:rPr>
          <w:rFonts w:hint="eastAsia" w:ascii="宋体" w:hAnsi="宋体"/>
          <w:color w:val="auto"/>
          <w:sz w:val="22"/>
        </w:rPr>
        <w:t>. 2020年12月</w:t>
      </w:r>
      <w:r>
        <w:rPr>
          <w:rFonts w:ascii="宋体" w:hAnsi="宋体"/>
          <w:color w:val="auto"/>
          <w:sz w:val="22"/>
        </w:rPr>
        <w:t>1</w:t>
      </w:r>
      <w:r>
        <w:rPr>
          <w:rFonts w:hint="eastAsia" w:ascii="宋体" w:hAnsi="宋体"/>
          <w:color w:val="auto"/>
          <w:sz w:val="22"/>
        </w:rPr>
        <w:t>8日</w:t>
      </w:r>
    </w:p>
    <w:p>
      <w:pPr>
        <w:spacing w:line="400" w:lineRule="exact"/>
        <w:ind w:firstLine="418" w:firstLineChars="190"/>
        <w:rPr>
          <w:rFonts w:ascii="宋体" w:hAnsi="宋体"/>
          <w:color w:val="auto"/>
          <w:sz w:val="22"/>
        </w:rPr>
      </w:pPr>
      <w:r>
        <w:rPr>
          <w:rFonts w:ascii="宋体" w:hAnsi="宋体"/>
          <w:color w:val="auto"/>
          <w:sz w:val="22"/>
        </w:rPr>
        <w:t>8.</w:t>
      </w:r>
      <w:r>
        <w:rPr>
          <w:rFonts w:hint="eastAsia" w:ascii="宋体" w:hAnsi="宋体"/>
          <w:color w:val="auto"/>
          <w:sz w:val="22"/>
        </w:rPr>
        <w:t>（多项选择）招标结束</w:t>
      </w:r>
      <w:r>
        <w:rPr>
          <w:rFonts w:ascii="宋体" w:hAnsi="宋体"/>
          <w:color w:val="auto"/>
          <w:sz w:val="22"/>
        </w:rPr>
        <w:t>后，若公司未中标，可能</w:t>
      </w:r>
      <w:r>
        <w:rPr>
          <w:rFonts w:hint="eastAsia" w:ascii="宋体" w:hAnsi="宋体"/>
          <w:color w:val="auto"/>
          <w:sz w:val="22"/>
        </w:rPr>
        <w:t>的原因主要包括</w:t>
      </w:r>
      <w:r>
        <w:rPr>
          <w:rFonts w:ascii="宋体" w:hAnsi="宋体"/>
          <w:color w:val="auto"/>
          <w:sz w:val="22"/>
        </w:rPr>
        <w:t>（</w:t>
      </w:r>
      <w:r>
        <w:rPr>
          <w:rFonts w:hint="eastAsia" w:ascii="宋体" w:hAnsi="宋体"/>
          <w:color w:val="auto"/>
          <w:sz w:val="22"/>
        </w:rPr>
        <w:t xml:space="preserve">    </w:t>
      </w:r>
      <w:r>
        <w:rPr>
          <w:rFonts w:ascii="宋体" w:hAnsi="宋体"/>
          <w:color w:val="auto"/>
          <w:sz w:val="22"/>
        </w:rPr>
        <w:t>）</w:t>
      </w:r>
      <w:r>
        <w:rPr>
          <w:rFonts w:hint="eastAsia" w:ascii="宋体" w:hAnsi="宋体"/>
          <w:color w:val="auto"/>
          <w:sz w:val="22"/>
        </w:rPr>
        <w:t>（</w:t>
      </w:r>
      <w:r>
        <w:rPr>
          <w:rFonts w:ascii="宋体" w:hAnsi="宋体"/>
          <w:color w:val="auto"/>
          <w:sz w:val="22"/>
        </w:rPr>
        <w:t>3</w:t>
      </w:r>
      <w:r>
        <w:rPr>
          <w:rFonts w:hint="eastAsia" w:ascii="宋体" w:hAnsi="宋体"/>
          <w:color w:val="auto"/>
          <w:sz w:val="22"/>
        </w:rPr>
        <w:t>分）</w:t>
      </w:r>
    </w:p>
    <w:p>
      <w:pPr>
        <w:spacing w:line="400" w:lineRule="exact"/>
        <w:ind w:firstLine="418" w:firstLineChars="190"/>
        <w:rPr>
          <w:rFonts w:ascii="宋体" w:hAnsi="宋体"/>
          <w:color w:val="auto"/>
          <w:sz w:val="22"/>
        </w:rPr>
      </w:pPr>
      <w:r>
        <w:rPr>
          <w:rFonts w:hint="eastAsia" w:ascii="宋体" w:hAnsi="宋体"/>
          <w:color w:val="auto"/>
          <w:sz w:val="22"/>
        </w:rPr>
        <w:t>A.投标价格过高</w:t>
      </w:r>
    </w:p>
    <w:p>
      <w:pPr>
        <w:spacing w:line="400" w:lineRule="exact"/>
        <w:ind w:firstLine="418" w:firstLineChars="190"/>
        <w:rPr>
          <w:rFonts w:ascii="宋体" w:hAnsi="宋体"/>
          <w:color w:val="auto"/>
          <w:sz w:val="22"/>
        </w:rPr>
      </w:pPr>
      <w:r>
        <w:rPr>
          <w:rFonts w:ascii="宋体" w:hAnsi="宋体"/>
          <w:color w:val="auto"/>
          <w:sz w:val="22"/>
        </w:rPr>
        <w:t>B.</w:t>
      </w:r>
      <w:r>
        <w:rPr>
          <w:rFonts w:hint="eastAsia" w:ascii="宋体" w:hAnsi="宋体"/>
          <w:color w:val="auto"/>
          <w:sz w:val="22"/>
        </w:rPr>
        <w:t>参数偏离严重</w:t>
      </w:r>
    </w:p>
    <w:p>
      <w:pPr>
        <w:spacing w:line="400" w:lineRule="exact"/>
        <w:ind w:firstLine="418" w:firstLineChars="190"/>
        <w:rPr>
          <w:rFonts w:ascii="宋体" w:hAnsi="宋体"/>
          <w:color w:val="auto"/>
          <w:sz w:val="22"/>
        </w:rPr>
      </w:pPr>
      <w:r>
        <w:rPr>
          <w:rFonts w:hint="eastAsia" w:ascii="宋体" w:hAnsi="宋体"/>
          <w:color w:val="auto"/>
          <w:sz w:val="22"/>
        </w:rPr>
        <w:t>C.资质不合要求</w:t>
      </w:r>
    </w:p>
    <w:p>
      <w:pPr>
        <w:spacing w:line="400" w:lineRule="exact"/>
        <w:ind w:firstLine="418" w:firstLineChars="190"/>
        <w:rPr>
          <w:rFonts w:ascii="宋体" w:hAnsi="宋体"/>
          <w:color w:val="auto"/>
          <w:sz w:val="22"/>
        </w:rPr>
      </w:pPr>
      <w:r>
        <w:rPr>
          <w:rFonts w:hint="eastAsia" w:ascii="宋体" w:hAnsi="宋体"/>
          <w:color w:val="auto"/>
          <w:sz w:val="22"/>
        </w:rPr>
        <w:t>D.投标资料有瑕疵</w:t>
      </w:r>
    </w:p>
    <w:p>
      <w:pPr>
        <w:spacing w:line="400" w:lineRule="exact"/>
        <w:ind w:firstLine="418" w:firstLineChars="190"/>
        <w:rPr>
          <w:rFonts w:ascii="宋体" w:hAnsi="宋体"/>
          <w:color w:val="auto"/>
          <w:sz w:val="22"/>
        </w:rPr>
      </w:pPr>
      <w:r>
        <w:rPr>
          <w:rFonts w:hint="eastAsia" w:ascii="宋体" w:hAnsi="宋体"/>
          <w:color w:val="auto"/>
          <w:sz w:val="22"/>
        </w:rPr>
        <w:t>E.评标过程不公平</w:t>
      </w:r>
    </w:p>
    <w:p>
      <w:pPr>
        <w:pStyle w:val="12"/>
        <w:spacing w:line="400" w:lineRule="exact"/>
        <w:ind w:firstLine="440"/>
        <w:rPr>
          <w:rFonts w:ascii="宋体" w:hAnsi="宋体"/>
          <w:color w:val="auto"/>
          <w:sz w:val="22"/>
        </w:rPr>
      </w:pPr>
    </w:p>
    <w:p>
      <w:pPr>
        <w:spacing w:line="400" w:lineRule="exact"/>
        <w:ind w:firstLine="418" w:firstLineChars="190"/>
        <w:rPr>
          <w:rFonts w:ascii="宋体" w:hAnsi="宋体"/>
          <w:color w:val="auto"/>
          <w:sz w:val="22"/>
        </w:rPr>
      </w:pPr>
    </w:p>
    <w:bookmarkEnd w:id="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26F3"/>
    <w:rsid w:val="00004ACC"/>
    <w:rsid w:val="00010CEC"/>
    <w:rsid w:val="00017324"/>
    <w:rsid w:val="00043B64"/>
    <w:rsid w:val="00046418"/>
    <w:rsid w:val="00054CF5"/>
    <w:rsid w:val="000578F6"/>
    <w:rsid w:val="00063AAE"/>
    <w:rsid w:val="0006480D"/>
    <w:rsid w:val="00073944"/>
    <w:rsid w:val="000940BD"/>
    <w:rsid w:val="00096274"/>
    <w:rsid w:val="00097A74"/>
    <w:rsid w:val="000A1401"/>
    <w:rsid w:val="000A2AA6"/>
    <w:rsid w:val="000B1166"/>
    <w:rsid w:val="000B31C4"/>
    <w:rsid w:val="000B6179"/>
    <w:rsid w:val="000B6679"/>
    <w:rsid w:val="000B7664"/>
    <w:rsid w:val="000D42BC"/>
    <w:rsid w:val="000E63F2"/>
    <w:rsid w:val="000F1A34"/>
    <w:rsid w:val="000F2E6B"/>
    <w:rsid w:val="000F3582"/>
    <w:rsid w:val="000F5A56"/>
    <w:rsid w:val="000F5B9F"/>
    <w:rsid w:val="00104260"/>
    <w:rsid w:val="0010609B"/>
    <w:rsid w:val="00110AD6"/>
    <w:rsid w:val="001163D5"/>
    <w:rsid w:val="00121138"/>
    <w:rsid w:val="001221D1"/>
    <w:rsid w:val="001269AB"/>
    <w:rsid w:val="0012719E"/>
    <w:rsid w:val="0013539A"/>
    <w:rsid w:val="00137576"/>
    <w:rsid w:val="00142133"/>
    <w:rsid w:val="00143185"/>
    <w:rsid w:val="00143AB0"/>
    <w:rsid w:val="00156BF6"/>
    <w:rsid w:val="0016117A"/>
    <w:rsid w:val="0016123E"/>
    <w:rsid w:val="0017062E"/>
    <w:rsid w:val="00175269"/>
    <w:rsid w:val="001852E9"/>
    <w:rsid w:val="0019223D"/>
    <w:rsid w:val="001A4825"/>
    <w:rsid w:val="001A5242"/>
    <w:rsid w:val="001B0FAF"/>
    <w:rsid w:val="001B5038"/>
    <w:rsid w:val="001C0B75"/>
    <w:rsid w:val="001C2B58"/>
    <w:rsid w:val="001D463D"/>
    <w:rsid w:val="001D4F6E"/>
    <w:rsid w:val="001D6855"/>
    <w:rsid w:val="001E0AC3"/>
    <w:rsid w:val="001F74CB"/>
    <w:rsid w:val="00206BD4"/>
    <w:rsid w:val="00227A44"/>
    <w:rsid w:val="00234F8F"/>
    <w:rsid w:val="00256A8B"/>
    <w:rsid w:val="00256E3D"/>
    <w:rsid w:val="002570A2"/>
    <w:rsid w:val="00260CFD"/>
    <w:rsid w:val="00264247"/>
    <w:rsid w:val="002778DF"/>
    <w:rsid w:val="002848C4"/>
    <w:rsid w:val="002855AA"/>
    <w:rsid w:val="002860F2"/>
    <w:rsid w:val="002B033C"/>
    <w:rsid w:val="002B2035"/>
    <w:rsid w:val="002B222C"/>
    <w:rsid w:val="002B51D3"/>
    <w:rsid w:val="002C25DD"/>
    <w:rsid w:val="002C5DF6"/>
    <w:rsid w:val="002D2134"/>
    <w:rsid w:val="002D64FB"/>
    <w:rsid w:val="002E438D"/>
    <w:rsid w:val="002E5332"/>
    <w:rsid w:val="002E665C"/>
    <w:rsid w:val="002E6A9B"/>
    <w:rsid w:val="002F3869"/>
    <w:rsid w:val="002F4325"/>
    <w:rsid w:val="003024AF"/>
    <w:rsid w:val="0030763C"/>
    <w:rsid w:val="003153AF"/>
    <w:rsid w:val="00315745"/>
    <w:rsid w:val="003206DD"/>
    <w:rsid w:val="003258C8"/>
    <w:rsid w:val="00326302"/>
    <w:rsid w:val="003274CD"/>
    <w:rsid w:val="00331428"/>
    <w:rsid w:val="00343543"/>
    <w:rsid w:val="00351003"/>
    <w:rsid w:val="003626A3"/>
    <w:rsid w:val="00371657"/>
    <w:rsid w:val="003752F5"/>
    <w:rsid w:val="003820AF"/>
    <w:rsid w:val="00383751"/>
    <w:rsid w:val="00384013"/>
    <w:rsid w:val="00387C10"/>
    <w:rsid w:val="003A40B9"/>
    <w:rsid w:val="003A603D"/>
    <w:rsid w:val="003B40E9"/>
    <w:rsid w:val="003B5518"/>
    <w:rsid w:val="003B706E"/>
    <w:rsid w:val="003C0AF8"/>
    <w:rsid w:val="003C20E3"/>
    <w:rsid w:val="003D300D"/>
    <w:rsid w:val="003E349A"/>
    <w:rsid w:val="003F0A6C"/>
    <w:rsid w:val="00401A0F"/>
    <w:rsid w:val="00402A25"/>
    <w:rsid w:val="00405A6C"/>
    <w:rsid w:val="004068E7"/>
    <w:rsid w:val="004073BB"/>
    <w:rsid w:val="00413BAB"/>
    <w:rsid w:val="00423656"/>
    <w:rsid w:val="00426898"/>
    <w:rsid w:val="00433181"/>
    <w:rsid w:val="00436D18"/>
    <w:rsid w:val="00443C06"/>
    <w:rsid w:val="004507D0"/>
    <w:rsid w:val="0045353B"/>
    <w:rsid w:val="00455858"/>
    <w:rsid w:val="00461F43"/>
    <w:rsid w:val="00486FCB"/>
    <w:rsid w:val="00496D7A"/>
    <w:rsid w:val="004A0394"/>
    <w:rsid w:val="004C4567"/>
    <w:rsid w:val="004D3F7A"/>
    <w:rsid w:val="004F5587"/>
    <w:rsid w:val="005139F8"/>
    <w:rsid w:val="00537772"/>
    <w:rsid w:val="00555057"/>
    <w:rsid w:val="00555C72"/>
    <w:rsid w:val="00572830"/>
    <w:rsid w:val="00572D5C"/>
    <w:rsid w:val="00574F1B"/>
    <w:rsid w:val="00584FF0"/>
    <w:rsid w:val="00586504"/>
    <w:rsid w:val="00591EF9"/>
    <w:rsid w:val="00595702"/>
    <w:rsid w:val="00596AB5"/>
    <w:rsid w:val="005A41F0"/>
    <w:rsid w:val="005A45A0"/>
    <w:rsid w:val="005A497A"/>
    <w:rsid w:val="005B3F91"/>
    <w:rsid w:val="005D57D3"/>
    <w:rsid w:val="005E65E8"/>
    <w:rsid w:val="005F6226"/>
    <w:rsid w:val="006013AD"/>
    <w:rsid w:val="00603CF4"/>
    <w:rsid w:val="00612ABA"/>
    <w:rsid w:val="006220CC"/>
    <w:rsid w:val="00623D72"/>
    <w:rsid w:val="00643778"/>
    <w:rsid w:val="00651132"/>
    <w:rsid w:val="006569A1"/>
    <w:rsid w:val="00657C0D"/>
    <w:rsid w:val="00663C49"/>
    <w:rsid w:val="0067341A"/>
    <w:rsid w:val="006844DF"/>
    <w:rsid w:val="00692DEF"/>
    <w:rsid w:val="006A61E0"/>
    <w:rsid w:val="006B348C"/>
    <w:rsid w:val="006B42F3"/>
    <w:rsid w:val="006C578A"/>
    <w:rsid w:val="006C7AFA"/>
    <w:rsid w:val="006E0652"/>
    <w:rsid w:val="006E3B95"/>
    <w:rsid w:val="006E5CB0"/>
    <w:rsid w:val="006E6150"/>
    <w:rsid w:val="006E6C77"/>
    <w:rsid w:val="006F7DC5"/>
    <w:rsid w:val="0070239A"/>
    <w:rsid w:val="00705A01"/>
    <w:rsid w:val="00711452"/>
    <w:rsid w:val="007269E8"/>
    <w:rsid w:val="00735A0B"/>
    <w:rsid w:val="007362CE"/>
    <w:rsid w:val="007469EB"/>
    <w:rsid w:val="00747360"/>
    <w:rsid w:val="007557EA"/>
    <w:rsid w:val="0075646A"/>
    <w:rsid w:val="00757ABF"/>
    <w:rsid w:val="00760BB3"/>
    <w:rsid w:val="007610AA"/>
    <w:rsid w:val="0076421C"/>
    <w:rsid w:val="00764FA9"/>
    <w:rsid w:val="00774B90"/>
    <w:rsid w:val="0078223F"/>
    <w:rsid w:val="00782C06"/>
    <w:rsid w:val="00787371"/>
    <w:rsid w:val="007876E9"/>
    <w:rsid w:val="007912D6"/>
    <w:rsid w:val="0079553C"/>
    <w:rsid w:val="007962F1"/>
    <w:rsid w:val="007977C4"/>
    <w:rsid w:val="00797F39"/>
    <w:rsid w:val="007A0BB0"/>
    <w:rsid w:val="007A2366"/>
    <w:rsid w:val="007A6A12"/>
    <w:rsid w:val="007B16B8"/>
    <w:rsid w:val="007B7765"/>
    <w:rsid w:val="007C4D85"/>
    <w:rsid w:val="007C568F"/>
    <w:rsid w:val="007D381C"/>
    <w:rsid w:val="007D6DA6"/>
    <w:rsid w:val="007D7E6E"/>
    <w:rsid w:val="007F18D6"/>
    <w:rsid w:val="00800D03"/>
    <w:rsid w:val="00814668"/>
    <w:rsid w:val="0081496E"/>
    <w:rsid w:val="00815DCE"/>
    <w:rsid w:val="0082755F"/>
    <w:rsid w:val="008455BF"/>
    <w:rsid w:val="0084599A"/>
    <w:rsid w:val="00852CC6"/>
    <w:rsid w:val="00856D99"/>
    <w:rsid w:val="00860CF8"/>
    <w:rsid w:val="0086466D"/>
    <w:rsid w:val="00870C1D"/>
    <w:rsid w:val="008946B1"/>
    <w:rsid w:val="008A76BC"/>
    <w:rsid w:val="008B58CE"/>
    <w:rsid w:val="008B5BAB"/>
    <w:rsid w:val="008B5F1D"/>
    <w:rsid w:val="008C592C"/>
    <w:rsid w:val="008D3B53"/>
    <w:rsid w:val="008D5745"/>
    <w:rsid w:val="0091192B"/>
    <w:rsid w:val="00916F46"/>
    <w:rsid w:val="0092314D"/>
    <w:rsid w:val="00924FEA"/>
    <w:rsid w:val="00927D08"/>
    <w:rsid w:val="00935338"/>
    <w:rsid w:val="00944946"/>
    <w:rsid w:val="009500A6"/>
    <w:rsid w:val="00955860"/>
    <w:rsid w:val="00955A5D"/>
    <w:rsid w:val="009567DF"/>
    <w:rsid w:val="009626F3"/>
    <w:rsid w:val="009657F6"/>
    <w:rsid w:val="00973685"/>
    <w:rsid w:val="009763A1"/>
    <w:rsid w:val="00983999"/>
    <w:rsid w:val="00985302"/>
    <w:rsid w:val="00992A04"/>
    <w:rsid w:val="009A48AA"/>
    <w:rsid w:val="009B15C5"/>
    <w:rsid w:val="009B20A8"/>
    <w:rsid w:val="009B42C7"/>
    <w:rsid w:val="009C5A88"/>
    <w:rsid w:val="009C7C27"/>
    <w:rsid w:val="009D1088"/>
    <w:rsid w:val="009D2865"/>
    <w:rsid w:val="009D2A33"/>
    <w:rsid w:val="009D5BD1"/>
    <w:rsid w:val="009F0B6F"/>
    <w:rsid w:val="009F5FDF"/>
    <w:rsid w:val="009F7CC8"/>
    <w:rsid w:val="00A15A10"/>
    <w:rsid w:val="00A2514F"/>
    <w:rsid w:val="00A26A6F"/>
    <w:rsid w:val="00A27AED"/>
    <w:rsid w:val="00A315D9"/>
    <w:rsid w:val="00A367B5"/>
    <w:rsid w:val="00A41681"/>
    <w:rsid w:val="00A4248C"/>
    <w:rsid w:val="00A46BF3"/>
    <w:rsid w:val="00A46FFA"/>
    <w:rsid w:val="00A71921"/>
    <w:rsid w:val="00A827BF"/>
    <w:rsid w:val="00A83847"/>
    <w:rsid w:val="00A86196"/>
    <w:rsid w:val="00A92131"/>
    <w:rsid w:val="00A934BE"/>
    <w:rsid w:val="00A962C8"/>
    <w:rsid w:val="00AA067F"/>
    <w:rsid w:val="00AA1C45"/>
    <w:rsid w:val="00AA72F2"/>
    <w:rsid w:val="00AB47AB"/>
    <w:rsid w:val="00AB5C48"/>
    <w:rsid w:val="00AB779D"/>
    <w:rsid w:val="00AC4071"/>
    <w:rsid w:val="00AC4AA4"/>
    <w:rsid w:val="00AC658A"/>
    <w:rsid w:val="00AC7B00"/>
    <w:rsid w:val="00AD4931"/>
    <w:rsid w:val="00AE3A35"/>
    <w:rsid w:val="00B05706"/>
    <w:rsid w:val="00B11572"/>
    <w:rsid w:val="00B14DB1"/>
    <w:rsid w:val="00B2546B"/>
    <w:rsid w:val="00B30B0E"/>
    <w:rsid w:val="00B30F64"/>
    <w:rsid w:val="00B44277"/>
    <w:rsid w:val="00B509B3"/>
    <w:rsid w:val="00B5324E"/>
    <w:rsid w:val="00B600C9"/>
    <w:rsid w:val="00B60D74"/>
    <w:rsid w:val="00B6267D"/>
    <w:rsid w:val="00B82B99"/>
    <w:rsid w:val="00B90003"/>
    <w:rsid w:val="00B9308F"/>
    <w:rsid w:val="00B95CD1"/>
    <w:rsid w:val="00BA19EE"/>
    <w:rsid w:val="00BB65C9"/>
    <w:rsid w:val="00BB74B6"/>
    <w:rsid w:val="00BC14CE"/>
    <w:rsid w:val="00BC2605"/>
    <w:rsid w:val="00BC76A1"/>
    <w:rsid w:val="00BD0170"/>
    <w:rsid w:val="00BD320C"/>
    <w:rsid w:val="00BE524B"/>
    <w:rsid w:val="00BF1A74"/>
    <w:rsid w:val="00C05D37"/>
    <w:rsid w:val="00C11294"/>
    <w:rsid w:val="00C179B6"/>
    <w:rsid w:val="00C24FD2"/>
    <w:rsid w:val="00C26A12"/>
    <w:rsid w:val="00C34CF2"/>
    <w:rsid w:val="00C34DAA"/>
    <w:rsid w:val="00C35FC0"/>
    <w:rsid w:val="00C46D70"/>
    <w:rsid w:val="00C4790E"/>
    <w:rsid w:val="00C5107D"/>
    <w:rsid w:val="00C531BD"/>
    <w:rsid w:val="00C565D3"/>
    <w:rsid w:val="00C579FC"/>
    <w:rsid w:val="00C617DA"/>
    <w:rsid w:val="00CA1A57"/>
    <w:rsid w:val="00CB24A7"/>
    <w:rsid w:val="00CB645E"/>
    <w:rsid w:val="00CC173B"/>
    <w:rsid w:val="00CC38B6"/>
    <w:rsid w:val="00CD7454"/>
    <w:rsid w:val="00CE1FFD"/>
    <w:rsid w:val="00CE7802"/>
    <w:rsid w:val="00D0178B"/>
    <w:rsid w:val="00D075AC"/>
    <w:rsid w:val="00D13793"/>
    <w:rsid w:val="00D163A3"/>
    <w:rsid w:val="00D26BB2"/>
    <w:rsid w:val="00D34A9A"/>
    <w:rsid w:val="00D42C6A"/>
    <w:rsid w:val="00D432F1"/>
    <w:rsid w:val="00D4406F"/>
    <w:rsid w:val="00D44314"/>
    <w:rsid w:val="00D4786C"/>
    <w:rsid w:val="00D533B7"/>
    <w:rsid w:val="00D564C7"/>
    <w:rsid w:val="00D57B29"/>
    <w:rsid w:val="00D82A3C"/>
    <w:rsid w:val="00D9569A"/>
    <w:rsid w:val="00D97B82"/>
    <w:rsid w:val="00DA5CF6"/>
    <w:rsid w:val="00DB1F9C"/>
    <w:rsid w:val="00DB293C"/>
    <w:rsid w:val="00DB7F95"/>
    <w:rsid w:val="00DC7B8B"/>
    <w:rsid w:val="00DD2B6C"/>
    <w:rsid w:val="00DD7F87"/>
    <w:rsid w:val="00DE7A60"/>
    <w:rsid w:val="00DF4F91"/>
    <w:rsid w:val="00E14A0C"/>
    <w:rsid w:val="00E27A8B"/>
    <w:rsid w:val="00E32CEC"/>
    <w:rsid w:val="00E34730"/>
    <w:rsid w:val="00E35BBB"/>
    <w:rsid w:val="00E46A0C"/>
    <w:rsid w:val="00E57586"/>
    <w:rsid w:val="00E610E1"/>
    <w:rsid w:val="00E70CB7"/>
    <w:rsid w:val="00E852A1"/>
    <w:rsid w:val="00E86F72"/>
    <w:rsid w:val="00E9173B"/>
    <w:rsid w:val="00EA0180"/>
    <w:rsid w:val="00EA2D99"/>
    <w:rsid w:val="00EB2F12"/>
    <w:rsid w:val="00EB5D6C"/>
    <w:rsid w:val="00EC02ED"/>
    <w:rsid w:val="00EC0695"/>
    <w:rsid w:val="00EC6774"/>
    <w:rsid w:val="00EC726A"/>
    <w:rsid w:val="00ED0B15"/>
    <w:rsid w:val="00ED50CC"/>
    <w:rsid w:val="00ED6BB1"/>
    <w:rsid w:val="00ED722C"/>
    <w:rsid w:val="00ED72C9"/>
    <w:rsid w:val="00EE060F"/>
    <w:rsid w:val="00EE3ED8"/>
    <w:rsid w:val="00F00C8B"/>
    <w:rsid w:val="00F21F7B"/>
    <w:rsid w:val="00F3563D"/>
    <w:rsid w:val="00F3790F"/>
    <w:rsid w:val="00F400E9"/>
    <w:rsid w:val="00F54368"/>
    <w:rsid w:val="00F6716B"/>
    <w:rsid w:val="00F70901"/>
    <w:rsid w:val="00F71AF9"/>
    <w:rsid w:val="00F91AB9"/>
    <w:rsid w:val="00F92378"/>
    <w:rsid w:val="00F94534"/>
    <w:rsid w:val="00FA0BC0"/>
    <w:rsid w:val="00FA1D88"/>
    <w:rsid w:val="00FB19C2"/>
    <w:rsid w:val="00FB2281"/>
    <w:rsid w:val="00FB590C"/>
    <w:rsid w:val="00FC3AC5"/>
    <w:rsid w:val="00FC5EEE"/>
    <w:rsid w:val="00FD37D5"/>
    <w:rsid w:val="00FD4D16"/>
    <w:rsid w:val="00FD65A1"/>
    <w:rsid w:val="00FE5EE7"/>
    <w:rsid w:val="00FF25CF"/>
    <w:rsid w:val="04854C5A"/>
    <w:rsid w:val="07970EB4"/>
    <w:rsid w:val="08450E0C"/>
    <w:rsid w:val="10D0497D"/>
    <w:rsid w:val="1155415B"/>
    <w:rsid w:val="15374D9E"/>
    <w:rsid w:val="15447B35"/>
    <w:rsid w:val="185941EB"/>
    <w:rsid w:val="1AC77805"/>
    <w:rsid w:val="1B8E1911"/>
    <w:rsid w:val="216B5710"/>
    <w:rsid w:val="22136DDE"/>
    <w:rsid w:val="246F70C5"/>
    <w:rsid w:val="273808E8"/>
    <w:rsid w:val="2A4D0565"/>
    <w:rsid w:val="2A4E308A"/>
    <w:rsid w:val="2CA970CB"/>
    <w:rsid w:val="2EB02FD1"/>
    <w:rsid w:val="30550CCF"/>
    <w:rsid w:val="32787D34"/>
    <w:rsid w:val="32E96343"/>
    <w:rsid w:val="339E1052"/>
    <w:rsid w:val="340B509B"/>
    <w:rsid w:val="369470A2"/>
    <w:rsid w:val="39DA0497"/>
    <w:rsid w:val="3B99415C"/>
    <w:rsid w:val="3DE511B8"/>
    <w:rsid w:val="40582D38"/>
    <w:rsid w:val="418E2292"/>
    <w:rsid w:val="4C776F49"/>
    <w:rsid w:val="4F4F60A5"/>
    <w:rsid w:val="4F5942B4"/>
    <w:rsid w:val="50DF2BA7"/>
    <w:rsid w:val="527E3C5D"/>
    <w:rsid w:val="54440590"/>
    <w:rsid w:val="54EC65ED"/>
    <w:rsid w:val="55650DD4"/>
    <w:rsid w:val="5D1442B8"/>
    <w:rsid w:val="5F5A7D5B"/>
    <w:rsid w:val="68E06CB4"/>
    <w:rsid w:val="6AB51D8E"/>
    <w:rsid w:val="6AEC6E97"/>
    <w:rsid w:val="71854154"/>
    <w:rsid w:val="73D322F6"/>
    <w:rsid w:val="7B8D79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semiHidden/>
    <w:unhideWhenUsed/>
    <w:qFormat/>
    <w:uiPriority w:val="99"/>
    <w:rPr>
      <w:sz w:val="18"/>
      <w:szCs w:val="18"/>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page number"/>
    <w:basedOn w:val="7"/>
    <w:qFormat/>
    <w:uiPriority w:val="0"/>
  </w:style>
  <w:style w:type="character" w:styleId="9">
    <w:name w:val="annotation reference"/>
    <w:qFormat/>
    <w:uiPriority w:val="0"/>
    <w:rPr>
      <w:sz w:val="21"/>
      <w:szCs w:val="21"/>
    </w:rPr>
  </w:style>
  <w:style w:type="character" w:customStyle="1" w:styleId="10">
    <w:name w:val="页眉 字符"/>
    <w:basedOn w:val="7"/>
    <w:link w:val="4"/>
    <w:qFormat/>
    <w:uiPriority w:val="0"/>
    <w:rPr>
      <w:sz w:val="18"/>
      <w:szCs w:val="18"/>
    </w:rPr>
  </w:style>
  <w:style w:type="character" w:customStyle="1" w:styleId="11">
    <w:name w:val="页脚 字符"/>
    <w:basedOn w:val="7"/>
    <w:link w:val="3"/>
    <w:qFormat/>
    <w:uiPriority w:val="99"/>
    <w:rPr>
      <w:sz w:val="18"/>
      <w:szCs w:val="18"/>
    </w:rPr>
  </w:style>
  <w:style w:type="paragraph" w:styleId="12">
    <w:name w:val="List Paragraph"/>
    <w:basedOn w:val="1"/>
    <w:qFormat/>
    <w:uiPriority w:val="34"/>
    <w:pPr>
      <w:ind w:firstLine="420" w:firstLineChars="200"/>
    </w:pPr>
  </w:style>
  <w:style w:type="character" w:customStyle="1" w:styleId="13">
    <w:name w:val="批注框文本 字符"/>
    <w:basedOn w:val="7"/>
    <w:link w:val="2"/>
    <w:semiHidden/>
    <w:qFormat/>
    <w:uiPriority w:val="99"/>
    <w:rPr>
      <w:rFonts w:ascii="Calibri" w:hAnsi="Calibri" w:eastAsia="宋体" w:cs="Times New Roman"/>
      <w:sz w:val="18"/>
      <w:szCs w:val="18"/>
    </w:rPr>
  </w:style>
  <w:style w:type="paragraph" w:customStyle="1" w:styleId="14">
    <w:name w:val="_Style 12"/>
    <w:basedOn w:val="1"/>
    <w:next w:val="12"/>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19</Pages>
  <Words>1958</Words>
  <Characters>11167</Characters>
  <DocSecurity>0</DocSecurity>
  <Lines>93</Lines>
  <Paragraphs>26</Paragraphs>
  <ScaleCrop>false</ScaleCrop>
  <LinksUpToDate>false</LinksUpToDate>
  <CharactersWithSpaces>13099</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2021-03-22T03:59:00Z</cp:lastPrinted>
  <dcterms:created xsi:type="dcterms:W3CDTF">2021-03-22T02:50:00Z</dcterms:created>
  <dcterms:modified xsi:type="dcterms:W3CDTF">2021-12-05T04:15:32Z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D1C8EFF77E72483EB0DECE7AE7DF8C3B</vt:lpwstr>
  </property>
</Properties>
</file>