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jc w:val="center"/>
        <w:rPr>
          <w:rFonts w:asciiTheme="minorEastAsia" w:hAnsiTheme="minorEastAsia" w:eastAsiaTheme="minorEastAsia"/>
          <w:b/>
          <w:color w:val="auto"/>
          <w:sz w:val="30"/>
          <w:szCs w:val="30"/>
        </w:rPr>
      </w:pPr>
      <w:bookmarkStart w:id="13" w:name="_GoBack"/>
      <w:r>
        <w:rPr>
          <w:rFonts w:hint="eastAsia" w:asciiTheme="minorEastAsia" w:hAnsiTheme="minorEastAsia" w:eastAsiaTheme="minorEastAsia"/>
          <w:b/>
          <w:color w:val="auto"/>
          <w:sz w:val="30"/>
          <w:szCs w:val="30"/>
        </w:rPr>
        <w:t>物流管理1+x职业能力测评试题（六）</w:t>
      </w:r>
    </w:p>
    <w:p>
      <w:pPr>
        <w:ind w:firstLine="420" w:firstLineChars="200"/>
        <w:rPr>
          <w:rFonts w:asciiTheme="minorEastAsia" w:hAnsiTheme="minorEastAsia" w:eastAsiaTheme="minorEastAsia"/>
          <w:color w:val="auto"/>
          <w:szCs w:val="21"/>
        </w:rPr>
      </w:pPr>
    </w:p>
    <w:p>
      <w:pPr>
        <w:spacing w:line="400" w:lineRule="exact"/>
        <w:rPr>
          <w:rFonts w:ascii="宋体" w:hAnsi="宋体"/>
          <w:b/>
          <w:color w:val="auto"/>
          <w:sz w:val="22"/>
        </w:rPr>
      </w:pPr>
      <w:r>
        <w:rPr>
          <w:rFonts w:hint="eastAsia" w:ascii="宋体" w:hAnsi="宋体"/>
          <w:b/>
          <w:color w:val="auto"/>
          <w:sz w:val="22"/>
        </w:rPr>
        <w:t>一、单项选择题（本大题共40小题，每小题0.5分，共20分）</w:t>
      </w:r>
    </w:p>
    <w:p>
      <w:pPr>
        <w:pStyle w:val="15"/>
        <w:spacing w:line="400" w:lineRule="exact"/>
        <w:ind w:firstLine="440"/>
        <w:rPr>
          <w:rFonts w:hint="eastAsia" w:ascii="宋体" w:hAnsi="宋体"/>
          <w:color w:val="auto"/>
          <w:sz w:val="22"/>
        </w:rPr>
      </w:pPr>
      <w:r>
        <w:rPr>
          <w:rFonts w:hint="eastAsia" w:ascii="宋体" w:hAnsi="宋体"/>
          <w:color w:val="auto"/>
          <w:sz w:val="22"/>
          <w:lang w:val="en-US" w:eastAsia="zh-CN"/>
        </w:rPr>
        <w:t>1.</w:t>
      </w:r>
      <w:r>
        <w:rPr>
          <w:rFonts w:hint="eastAsia" w:ascii="宋体" w:hAnsi="宋体"/>
          <w:color w:val="auto"/>
          <w:sz w:val="22"/>
        </w:rPr>
        <w:t>（）是职业品德、职业纪律、专业胜任能力及职业责任等的总称。</w:t>
      </w:r>
    </w:p>
    <w:p>
      <w:pPr>
        <w:pStyle w:val="15"/>
        <w:spacing w:line="400" w:lineRule="exact"/>
        <w:ind w:firstLine="440"/>
        <w:rPr>
          <w:rFonts w:hint="eastAsia" w:ascii="宋体" w:hAnsi="宋体"/>
          <w:color w:val="auto"/>
          <w:sz w:val="22"/>
        </w:rPr>
      </w:pPr>
      <w:r>
        <w:rPr>
          <w:rFonts w:hint="eastAsia" w:ascii="宋体" w:hAnsi="宋体"/>
          <w:color w:val="auto"/>
          <w:sz w:val="22"/>
        </w:rPr>
        <w:t>A.职业道德</w:t>
      </w:r>
    </w:p>
    <w:p>
      <w:pPr>
        <w:pStyle w:val="15"/>
        <w:spacing w:line="400" w:lineRule="exact"/>
        <w:ind w:firstLine="440"/>
        <w:rPr>
          <w:rFonts w:hint="eastAsia" w:ascii="宋体" w:hAnsi="宋体"/>
          <w:color w:val="auto"/>
          <w:sz w:val="22"/>
        </w:rPr>
      </w:pPr>
      <w:r>
        <w:rPr>
          <w:rFonts w:hint="eastAsia" w:ascii="宋体" w:hAnsi="宋体"/>
          <w:color w:val="auto"/>
          <w:sz w:val="22"/>
        </w:rPr>
        <w:t>B.职业操守</w:t>
      </w:r>
    </w:p>
    <w:p>
      <w:pPr>
        <w:pStyle w:val="15"/>
        <w:spacing w:line="400" w:lineRule="exact"/>
        <w:ind w:firstLine="440"/>
        <w:rPr>
          <w:rFonts w:hint="eastAsia" w:ascii="宋体" w:hAnsi="宋体"/>
          <w:color w:val="auto"/>
          <w:sz w:val="22"/>
        </w:rPr>
      </w:pPr>
      <w:r>
        <w:rPr>
          <w:rFonts w:hint="eastAsia" w:ascii="宋体" w:hAnsi="宋体"/>
          <w:color w:val="auto"/>
          <w:sz w:val="22"/>
        </w:rPr>
        <w:t>C.职业能力</w:t>
      </w:r>
    </w:p>
    <w:p>
      <w:pPr>
        <w:pStyle w:val="15"/>
        <w:spacing w:line="400" w:lineRule="exact"/>
        <w:ind w:firstLine="440"/>
        <w:rPr>
          <w:rFonts w:hint="eastAsia" w:ascii="宋体" w:hAnsi="宋体"/>
          <w:color w:val="auto"/>
          <w:sz w:val="22"/>
        </w:rPr>
      </w:pPr>
      <w:r>
        <w:rPr>
          <w:rFonts w:hint="eastAsia" w:ascii="宋体" w:hAnsi="宋体"/>
          <w:color w:val="auto"/>
          <w:sz w:val="22"/>
        </w:rPr>
        <w:t>D.职业素养</w:t>
      </w:r>
    </w:p>
    <w:p>
      <w:pPr>
        <w:pStyle w:val="15"/>
        <w:spacing w:line="400" w:lineRule="exact"/>
        <w:ind w:left="0" w:leftChars="0" w:firstLine="0" w:firstLineChars="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2.（    ）是对工作场所内产生或存在的职业性有害因素及其健康损害进行识别、评估、预测和控制的一门科学。</w:t>
      </w:r>
    </w:p>
    <w:p>
      <w:pPr>
        <w:pStyle w:val="15"/>
        <w:spacing w:line="400" w:lineRule="exact"/>
        <w:ind w:firstLine="440"/>
        <w:rPr>
          <w:rFonts w:ascii="宋体" w:hAnsi="宋体"/>
          <w:color w:val="auto"/>
          <w:sz w:val="22"/>
        </w:rPr>
      </w:pPr>
      <w:r>
        <w:rPr>
          <w:rFonts w:hint="eastAsia" w:ascii="宋体" w:hAnsi="宋体"/>
          <w:color w:val="auto"/>
          <w:sz w:val="22"/>
        </w:rPr>
        <w:t>A.职业评估</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B.职业危害</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C.职业安全</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D.职业健康</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3.公路，车辆等物流设施与设备，属于物流系统的构成要素中的（    ）。</w:t>
      </w:r>
    </w:p>
    <w:p>
      <w:pPr>
        <w:pStyle w:val="15"/>
        <w:spacing w:line="400" w:lineRule="exact"/>
        <w:ind w:firstLine="440"/>
        <w:rPr>
          <w:rFonts w:ascii="宋体" w:hAnsi="宋体"/>
          <w:color w:val="auto"/>
          <w:sz w:val="22"/>
        </w:rPr>
      </w:pPr>
      <w:r>
        <w:rPr>
          <w:rFonts w:hint="eastAsia" w:ascii="宋体" w:hAnsi="宋体"/>
          <w:color w:val="auto"/>
          <w:sz w:val="22"/>
        </w:rPr>
        <w:t xml:space="preserve">A. 一般要素     </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功能要素</w:t>
      </w:r>
      <w:r>
        <w:rPr>
          <w:rFonts w:hint="eastAsia" w:ascii="宋体" w:hAnsi="宋体"/>
          <w:color w:val="auto"/>
          <w:sz w:val="22"/>
        </w:rPr>
        <w:tab/>
      </w:r>
      <w:r>
        <w:rPr>
          <w:rFonts w:ascii="宋体" w:hAnsi="宋体"/>
          <w:color w:val="auto"/>
          <w:sz w:val="22"/>
        </w:rPr>
        <w:tab/>
      </w:r>
    </w:p>
    <w:p>
      <w:pPr>
        <w:pStyle w:val="15"/>
        <w:spacing w:line="400" w:lineRule="exact"/>
        <w:ind w:firstLine="440"/>
        <w:rPr>
          <w:rFonts w:ascii="宋体" w:hAnsi="宋体"/>
          <w:color w:val="auto"/>
          <w:sz w:val="22"/>
        </w:rPr>
      </w:pPr>
      <w:r>
        <w:rPr>
          <w:rFonts w:hint="eastAsia" w:ascii="宋体" w:hAnsi="宋体"/>
          <w:color w:val="auto"/>
          <w:sz w:val="22"/>
        </w:rPr>
        <w:t xml:space="preserve">C. 支撑要素  </w:t>
      </w:r>
      <w:r>
        <w:rPr>
          <w:rFonts w:hint="eastAsia"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D. 物质基础要素</w:t>
      </w: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lang w:val="en-US" w:eastAsia="zh-CN"/>
        </w:rPr>
        <w:t>4.</w:t>
      </w:r>
      <w:r>
        <w:rPr>
          <w:rFonts w:hint="eastAsia" w:ascii="宋体" w:hAnsi="宋体"/>
          <w:color w:val="auto"/>
          <w:sz w:val="22"/>
        </w:rPr>
        <w:t>供应链战略管理中明确“企业如何走”的是（</w:t>
      </w:r>
      <w:r>
        <w:rPr>
          <w:rFonts w:hint="eastAsia" w:ascii="宋体" w:hAnsi="宋体"/>
          <w:color w:val="auto"/>
          <w:sz w:val="22"/>
          <w:lang w:val="en-US" w:eastAsia="zh-CN"/>
        </w:rPr>
        <w:t xml:space="preserve">   </w:t>
      </w:r>
      <w:r>
        <w:rPr>
          <w:rFonts w:hint="eastAsia" w:ascii="宋体" w:hAnsi="宋体"/>
          <w:color w:val="auto"/>
          <w:sz w:val="22"/>
        </w:rPr>
        <w:t>）</w:t>
      </w:r>
      <w:r>
        <w:rPr>
          <w:rFonts w:hint="eastAsia" w:ascii="宋体" w:hAnsi="宋体"/>
          <w:color w:val="auto"/>
          <w:sz w:val="22"/>
        </w:rPr>
        <w:br w:type="textWrapping"/>
      </w:r>
      <w:r>
        <w:rPr>
          <w:rFonts w:hint="eastAsia" w:ascii="宋体" w:hAnsi="宋体"/>
          <w:color w:val="auto"/>
          <w:sz w:val="22"/>
        </w:rPr>
        <w:t>A.战略分析</w:t>
      </w:r>
    </w:p>
    <w:p>
      <w:pPr>
        <w:pStyle w:val="15"/>
        <w:spacing w:line="400" w:lineRule="exact"/>
        <w:ind w:firstLine="440"/>
        <w:rPr>
          <w:rFonts w:hint="eastAsia" w:ascii="宋体" w:hAnsi="宋体"/>
          <w:color w:val="auto"/>
          <w:sz w:val="22"/>
        </w:rPr>
      </w:pPr>
      <w:r>
        <w:rPr>
          <w:rFonts w:hint="eastAsia" w:ascii="宋体" w:hAnsi="宋体"/>
          <w:color w:val="auto"/>
          <w:sz w:val="22"/>
        </w:rPr>
        <w:t>B.战略选择</w:t>
      </w:r>
    </w:p>
    <w:p>
      <w:pPr>
        <w:pStyle w:val="15"/>
        <w:spacing w:line="400" w:lineRule="exact"/>
        <w:ind w:firstLine="440"/>
        <w:rPr>
          <w:rFonts w:hint="eastAsia" w:ascii="宋体" w:hAnsi="宋体"/>
          <w:color w:val="auto"/>
          <w:sz w:val="22"/>
        </w:rPr>
      </w:pPr>
      <w:r>
        <w:rPr>
          <w:rFonts w:hint="eastAsia" w:ascii="宋体" w:hAnsi="宋体"/>
          <w:color w:val="auto"/>
          <w:sz w:val="22"/>
        </w:rPr>
        <w:t>C.战略实施</w:t>
      </w:r>
    </w:p>
    <w:p>
      <w:pPr>
        <w:pStyle w:val="15"/>
        <w:spacing w:line="400" w:lineRule="exact"/>
        <w:ind w:firstLine="440"/>
        <w:rPr>
          <w:rFonts w:hint="eastAsia" w:ascii="宋体" w:hAnsi="宋体"/>
          <w:color w:val="auto"/>
          <w:sz w:val="22"/>
        </w:rPr>
      </w:pPr>
      <w:r>
        <w:rPr>
          <w:rFonts w:hint="eastAsia" w:ascii="宋体" w:hAnsi="宋体"/>
          <w:color w:val="auto"/>
          <w:sz w:val="22"/>
        </w:rPr>
        <w:t>D.战略评价</w:t>
      </w:r>
    </w:p>
    <w:p>
      <w:pPr>
        <w:pStyle w:val="15"/>
        <w:spacing w:line="400" w:lineRule="exact"/>
        <w:ind w:left="0" w:leftChars="0" w:firstLine="0" w:firstLineChars="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5. “困了，累了喝红牛”的红牛广告定位于易疲劳人群，红牛的市场定位依据的定位原则是（</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 xml:space="preserve">A. 根据客户得到的利益定位     </w:t>
      </w:r>
      <w:r>
        <w:rPr>
          <w:rFonts w:hint="eastAsia" w:ascii="宋体" w:hAnsi="宋体"/>
          <w:color w:val="auto"/>
          <w:sz w:val="22"/>
        </w:rPr>
        <w:tab/>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rPr>
        <w:t>B. 根据特定的使用场合及用途定位</w:t>
      </w:r>
      <w:r>
        <w:rPr>
          <w:rFonts w:hint="eastAsia" w:ascii="宋体" w:hAnsi="宋体"/>
          <w:color w:val="auto"/>
          <w:sz w:val="22"/>
        </w:rPr>
        <w:tab/>
      </w:r>
    </w:p>
    <w:p>
      <w:pPr>
        <w:pStyle w:val="15"/>
        <w:spacing w:line="400" w:lineRule="exact"/>
        <w:ind w:firstLine="440"/>
        <w:rPr>
          <w:rFonts w:ascii="宋体" w:hAnsi="宋体"/>
          <w:color w:val="auto"/>
          <w:sz w:val="22"/>
        </w:rPr>
      </w:pPr>
      <w:r>
        <w:rPr>
          <w:rFonts w:hint="eastAsia" w:ascii="宋体" w:hAnsi="宋体"/>
          <w:color w:val="auto"/>
          <w:sz w:val="22"/>
        </w:rPr>
        <w:t xml:space="preserve">C. 根据具体的产品特点定位  </w:t>
      </w:r>
      <w:r>
        <w:rPr>
          <w:rFonts w:hint="eastAsia" w:ascii="宋体" w:hAnsi="宋体"/>
          <w:color w:val="auto"/>
          <w:sz w:val="22"/>
        </w:rPr>
        <w:tab/>
      </w:r>
      <w:r>
        <w:rPr>
          <w:rFonts w:ascii="宋体" w:hAnsi="宋体"/>
          <w:color w:val="auto"/>
          <w:sz w:val="22"/>
        </w:rPr>
        <w:tab/>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D. 根据使用者类型定位</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6.为保证实现某个特定的目标或效益，由两个及以上的独立成员之间形成的一种协调关系是（</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 合作伙伴关系</w:t>
      </w:r>
      <w:r>
        <w:rPr>
          <w:rFonts w:hint="eastAsia" w:ascii="宋体" w:hAnsi="宋体"/>
          <w:color w:val="auto"/>
          <w:sz w:val="22"/>
        </w:rPr>
        <w:t xml:space="preserve"> </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B. 战略合作伙伴关系</w:t>
      </w:r>
      <w:r>
        <w:rPr>
          <w:rFonts w:hint="eastAsia" w:ascii="宋体" w:hAnsi="宋体"/>
          <w:color w:val="auto"/>
          <w:sz w:val="22"/>
        </w:rPr>
        <w:tab/>
      </w:r>
      <w:r>
        <w:rPr>
          <w:rFonts w:ascii="宋体" w:hAnsi="宋体"/>
          <w:color w:val="auto"/>
          <w:sz w:val="22"/>
        </w:rPr>
        <w:tab/>
      </w:r>
    </w:p>
    <w:p>
      <w:pPr>
        <w:pStyle w:val="15"/>
        <w:spacing w:line="400" w:lineRule="exact"/>
        <w:ind w:firstLine="440"/>
        <w:rPr>
          <w:rFonts w:ascii="宋体" w:hAnsi="宋体"/>
          <w:color w:val="auto"/>
          <w:sz w:val="22"/>
        </w:rPr>
      </w:pPr>
      <w:r>
        <w:rPr>
          <w:rFonts w:hint="eastAsia" w:ascii="宋体" w:hAnsi="宋体"/>
          <w:color w:val="auto"/>
          <w:sz w:val="22"/>
        </w:rPr>
        <w:t>C. 一对一战略合作伙伴关系</w:t>
      </w:r>
      <w:r>
        <w:rPr>
          <w:rFonts w:hint="eastAsia"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D. 战略协同关系</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7.智能穿戴设备属于智慧物流技术应用方向中的（</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 仓内技术</w:t>
      </w:r>
      <w:r>
        <w:rPr>
          <w:rFonts w:hint="eastAsia" w:ascii="宋体" w:hAnsi="宋体"/>
          <w:color w:val="auto"/>
          <w:sz w:val="22"/>
        </w:rPr>
        <w:t xml:space="preserve">    </w:t>
      </w:r>
      <w:r>
        <w:rPr>
          <w:rFonts w:hint="eastAsia" w:ascii="宋体" w:hAnsi="宋体"/>
          <w:color w:val="auto"/>
          <w:sz w:val="22"/>
        </w:rPr>
        <w:tab/>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rPr>
        <w:t>B. 干线技术</w:t>
      </w:r>
      <w:r>
        <w:rPr>
          <w:rFonts w:hint="eastAsia" w:ascii="宋体" w:hAnsi="宋体"/>
          <w:color w:val="auto"/>
          <w:sz w:val="22"/>
        </w:rPr>
        <w:tab/>
      </w:r>
      <w:r>
        <w:rPr>
          <w:rFonts w:ascii="宋体" w:hAnsi="宋体"/>
          <w:color w:val="auto"/>
          <w:sz w:val="22"/>
        </w:rPr>
        <w:tab/>
      </w:r>
    </w:p>
    <w:p>
      <w:pPr>
        <w:pStyle w:val="15"/>
        <w:spacing w:line="400" w:lineRule="exact"/>
        <w:ind w:firstLine="440"/>
        <w:rPr>
          <w:rFonts w:ascii="宋体" w:hAnsi="宋体"/>
          <w:color w:val="auto"/>
          <w:sz w:val="22"/>
        </w:rPr>
      </w:pPr>
      <w:r>
        <w:rPr>
          <w:rFonts w:hint="eastAsia" w:ascii="宋体" w:hAnsi="宋体"/>
          <w:color w:val="auto"/>
          <w:sz w:val="22"/>
        </w:rPr>
        <w:t>C. 最后一公里技术</w:t>
      </w:r>
      <w:r>
        <w:rPr>
          <w:rFonts w:hint="eastAsia" w:ascii="宋体" w:hAnsi="宋体"/>
          <w:color w:val="auto"/>
          <w:sz w:val="22"/>
        </w:rPr>
        <w:tab/>
      </w:r>
      <w:r>
        <w:rPr>
          <w:rFonts w:ascii="宋体" w:hAnsi="宋体"/>
          <w:color w:val="auto"/>
          <w:sz w:val="22"/>
        </w:rPr>
        <w:tab/>
      </w:r>
      <w:r>
        <w:rPr>
          <w:rFonts w:hint="eastAsia" w:ascii="宋体" w:hAnsi="宋体"/>
          <w:color w:val="auto"/>
          <w:sz w:val="22"/>
        </w:rPr>
        <w:t>D. 智慧数据底盘技术</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8. （   ）是国家机关及事业单位在管理活动过程中形成的具有法定效力和规范体式的文字材料的统称。</w:t>
      </w:r>
    </w:p>
    <w:p>
      <w:pPr>
        <w:pStyle w:val="15"/>
        <w:spacing w:line="400" w:lineRule="exact"/>
        <w:ind w:firstLine="440"/>
        <w:rPr>
          <w:rFonts w:ascii="宋体" w:hAnsi="宋体"/>
          <w:color w:val="auto"/>
          <w:sz w:val="22"/>
        </w:rPr>
      </w:pPr>
      <w:r>
        <w:rPr>
          <w:rFonts w:hint="eastAsia" w:ascii="宋体" w:hAnsi="宋体"/>
          <w:color w:val="auto"/>
          <w:sz w:val="22"/>
        </w:rPr>
        <w:t>A.办公文书</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B.办公文件      C.会议文书      D.办公纪要</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9</w:t>
      </w:r>
      <w:r>
        <w:rPr>
          <w:rFonts w:hint="eastAsia" w:ascii="宋体" w:hAnsi="宋体"/>
          <w:color w:val="auto"/>
          <w:sz w:val="22"/>
        </w:rPr>
        <w:t>.某物流基地仓库主管通过电子邮件与人事部沟通新员工入职事宜，最有可能属于（    ）。</w:t>
      </w:r>
    </w:p>
    <w:p>
      <w:pPr>
        <w:pStyle w:val="15"/>
        <w:spacing w:line="400" w:lineRule="exact"/>
        <w:ind w:firstLine="440"/>
        <w:rPr>
          <w:rFonts w:ascii="宋体" w:hAnsi="宋体"/>
          <w:color w:val="auto"/>
          <w:sz w:val="22"/>
        </w:rPr>
      </w:pPr>
      <w:r>
        <w:rPr>
          <w:rFonts w:hint="eastAsia" w:ascii="宋体" w:hAnsi="宋体"/>
          <w:color w:val="auto"/>
          <w:sz w:val="22"/>
        </w:rPr>
        <w:t xml:space="preserve">A.非正式沟通  </w:t>
      </w:r>
      <w:r>
        <w:rPr>
          <w:rFonts w:ascii="宋体" w:hAnsi="宋体"/>
          <w:color w:val="auto"/>
          <w:sz w:val="22"/>
        </w:rPr>
        <w:tab/>
      </w:r>
      <w:r>
        <w:rPr>
          <w:rFonts w:ascii="宋体" w:hAnsi="宋体"/>
          <w:color w:val="auto"/>
          <w:sz w:val="22"/>
        </w:rPr>
        <w:t xml:space="preserve"> </w:t>
      </w:r>
      <w:r>
        <w:rPr>
          <w:rFonts w:hint="eastAsia" w:ascii="宋体" w:hAnsi="宋体"/>
          <w:color w:val="auto"/>
          <w:sz w:val="22"/>
        </w:rPr>
        <w:t>B.书面沟通</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 xml:space="preserve">C.单独沟通  </w:t>
      </w:r>
      <w:r>
        <w:rPr>
          <w:rFonts w:ascii="宋体" w:hAnsi="宋体"/>
          <w:color w:val="auto"/>
          <w:sz w:val="22"/>
        </w:rPr>
        <w:tab/>
      </w:r>
      <w:r>
        <w:rPr>
          <w:rFonts w:ascii="宋体" w:hAnsi="宋体"/>
          <w:color w:val="auto"/>
          <w:sz w:val="22"/>
        </w:rPr>
        <w:tab/>
      </w:r>
      <w:r>
        <w:rPr>
          <w:rFonts w:hint="eastAsia" w:ascii="宋体" w:hAnsi="宋体"/>
          <w:color w:val="auto"/>
          <w:sz w:val="22"/>
        </w:rPr>
        <w:t>D.对外沟通</w:t>
      </w: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lang w:val="en-US" w:eastAsia="zh-CN"/>
        </w:rPr>
        <w:t>10.</w:t>
      </w:r>
      <w:r>
        <w:rPr>
          <w:rFonts w:hint="eastAsia" w:ascii="宋体" w:hAnsi="宋体"/>
          <w:color w:val="auto"/>
          <w:sz w:val="22"/>
        </w:rPr>
        <w:t>SWOT分析中多元化战略是（）</w:t>
      </w:r>
    </w:p>
    <w:p>
      <w:pPr>
        <w:pStyle w:val="15"/>
        <w:spacing w:line="400" w:lineRule="exact"/>
        <w:ind w:firstLine="440"/>
        <w:rPr>
          <w:rFonts w:hint="eastAsia" w:ascii="宋体" w:hAnsi="宋体"/>
          <w:color w:val="auto"/>
          <w:sz w:val="22"/>
        </w:rPr>
      </w:pPr>
      <w:r>
        <w:rPr>
          <w:rFonts w:hint="eastAsia" w:ascii="宋体" w:hAnsi="宋体"/>
          <w:color w:val="auto"/>
          <w:sz w:val="22"/>
        </w:rPr>
        <w:t>A.S-O</w:t>
      </w:r>
    </w:p>
    <w:p>
      <w:pPr>
        <w:pStyle w:val="15"/>
        <w:spacing w:line="400" w:lineRule="exact"/>
        <w:ind w:firstLine="440"/>
        <w:rPr>
          <w:rFonts w:hint="eastAsia" w:ascii="宋体" w:hAnsi="宋体"/>
          <w:color w:val="auto"/>
          <w:sz w:val="22"/>
        </w:rPr>
      </w:pPr>
      <w:r>
        <w:rPr>
          <w:rFonts w:hint="eastAsia" w:ascii="宋体" w:hAnsi="宋体"/>
          <w:color w:val="auto"/>
          <w:sz w:val="22"/>
        </w:rPr>
        <w:t>B.W-O</w:t>
      </w:r>
    </w:p>
    <w:p>
      <w:pPr>
        <w:pStyle w:val="15"/>
        <w:spacing w:line="400" w:lineRule="exact"/>
        <w:ind w:firstLine="440"/>
        <w:rPr>
          <w:rFonts w:hint="eastAsia" w:ascii="宋体" w:hAnsi="宋体"/>
          <w:color w:val="auto"/>
          <w:sz w:val="22"/>
        </w:rPr>
      </w:pPr>
      <w:r>
        <w:rPr>
          <w:rFonts w:hint="eastAsia" w:ascii="宋体" w:hAnsi="宋体"/>
          <w:color w:val="auto"/>
          <w:sz w:val="22"/>
        </w:rPr>
        <w:t>C.S-T</w:t>
      </w:r>
    </w:p>
    <w:p>
      <w:pPr>
        <w:pStyle w:val="15"/>
        <w:spacing w:line="400" w:lineRule="exact"/>
        <w:ind w:firstLine="440"/>
        <w:rPr>
          <w:rFonts w:hint="eastAsia" w:ascii="宋体" w:hAnsi="宋体"/>
          <w:color w:val="auto"/>
          <w:sz w:val="22"/>
        </w:rPr>
      </w:pPr>
      <w:r>
        <w:rPr>
          <w:rFonts w:hint="eastAsia" w:ascii="宋体" w:hAnsi="宋体"/>
          <w:color w:val="auto"/>
          <w:sz w:val="22"/>
        </w:rPr>
        <w:t>D.W-T</w:t>
      </w:r>
    </w:p>
    <w:p>
      <w:pPr>
        <w:pStyle w:val="15"/>
        <w:spacing w:line="400" w:lineRule="exact"/>
        <w:ind w:firstLine="440"/>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p>
    <w:p>
      <w:pPr>
        <w:pStyle w:val="15"/>
        <w:spacing w:line="400" w:lineRule="exact"/>
        <w:ind w:firstLine="440"/>
        <w:rPr>
          <w:rFonts w:hint="eastAsia" w:ascii="宋体" w:hAnsi="宋体"/>
          <w:color w:val="auto"/>
          <w:sz w:val="22"/>
        </w:rPr>
      </w:pPr>
      <w:r>
        <w:rPr>
          <w:rFonts w:hint="eastAsia" w:ascii="宋体" w:hAnsi="宋体"/>
          <w:color w:val="auto"/>
          <w:sz w:val="22"/>
        </w:rPr>
        <w:t>11</w:t>
      </w:r>
      <w:r>
        <w:rPr>
          <w:rFonts w:hint="eastAsia" w:ascii="宋体" w:hAnsi="宋体"/>
          <w:color w:val="auto"/>
          <w:sz w:val="22"/>
          <w:lang w:eastAsia="zh-CN"/>
        </w:rPr>
        <w:t>.</w:t>
      </w:r>
      <w:r>
        <w:rPr>
          <w:rFonts w:hint="eastAsia" w:ascii="宋体" w:hAnsi="宋体"/>
          <w:color w:val="auto"/>
          <w:sz w:val="22"/>
        </w:rPr>
        <w:t>物流从业人员与客户眼神交流时，目光允许的范围时（</w:t>
      </w:r>
      <w:r>
        <w:rPr>
          <w:rFonts w:hint="eastAsia" w:ascii="宋体" w:hAnsi="宋体"/>
          <w:color w:val="auto"/>
          <w:sz w:val="22"/>
          <w:lang w:val="en-US" w:eastAsia="zh-CN"/>
        </w:rPr>
        <w:t xml:space="preserve">   </w:t>
      </w:r>
      <w:r>
        <w:rPr>
          <w:rFonts w:hint="eastAsia" w:ascii="宋体" w:hAnsi="宋体"/>
          <w:color w:val="auto"/>
          <w:sz w:val="22"/>
        </w:rPr>
        <w:t>）。</w:t>
      </w:r>
    </w:p>
    <w:p>
      <w:pPr>
        <w:pStyle w:val="15"/>
        <w:spacing w:line="400" w:lineRule="exact"/>
        <w:ind w:firstLine="440"/>
        <w:rPr>
          <w:rFonts w:hint="eastAsia" w:ascii="宋体" w:hAnsi="宋体"/>
          <w:color w:val="auto"/>
          <w:sz w:val="22"/>
        </w:rPr>
      </w:pPr>
      <w:r>
        <w:rPr>
          <w:rFonts w:hint="eastAsia" w:ascii="宋体" w:hAnsi="宋体"/>
          <w:color w:val="auto"/>
          <w:sz w:val="22"/>
        </w:rPr>
        <w:t>A.没有要求</w:t>
      </w:r>
    </w:p>
    <w:p>
      <w:pPr>
        <w:pStyle w:val="15"/>
        <w:spacing w:line="400" w:lineRule="exact"/>
        <w:ind w:firstLine="440"/>
        <w:rPr>
          <w:rFonts w:hint="eastAsia" w:ascii="宋体" w:hAnsi="宋体"/>
          <w:color w:val="auto"/>
          <w:sz w:val="22"/>
        </w:rPr>
      </w:pPr>
      <w:r>
        <w:rPr>
          <w:rFonts w:hint="eastAsia" w:ascii="宋体" w:hAnsi="宋体"/>
          <w:color w:val="auto"/>
          <w:sz w:val="22"/>
        </w:rPr>
        <w:t>B.对方腿部以上</w:t>
      </w:r>
    </w:p>
    <w:p>
      <w:pPr>
        <w:pStyle w:val="15"/>
        <w:spacing w:line="400" w:lineRule="exact"/>
        <w:ind w:firstLine="440"/>
        <w:rPr>
          <w:rFonts w:hint="eastAsia" w:ascii="宋体" w:hAnsi="宋体"/>
          <w:color w:val="auto"/>
          <w:sz w:val="22"/>
        </w:rPr>
      </w:pPr>
      <w:r>
        <w:rPr>
          <w:rFonts w:hint="eastAsia" w:ascii="宋体" w:hAnsi="宋体"/>
          <w:color w:val="auto"/>
          <w:sz w:val="22"/>
        </w:rPr>
        <w:t>C.对方胸部以上</w:t>
      </w:r>
    </w:p>
    <w:p>
      <w:pPr>
        <w:pStyle w:val="15"/>
        <w:spacing w:line="400" w:lineRule="exact"/>
        <w:ind w:firstLine="440"/>
        <w:rPr>
          <w:rFonts w:hint="eastAsia" w:ascii="宋体" w:hAnsi="宋体"/>
          <w:color w:val="auto"/>
          <w:sz w:val="22"/>
        </w:rPr>
      </w:pPr>
      <w:r>
        <w:rPr>
          <w:rFonts w:hint="eastAsia" w:ascii="宋体" w:hAnsi="宋体"/>
          <w:color w:val="auto"/>
          <w:sz w:val="22"/>
        </w:rPr>
        <w:t>D.对方肩部以上</w:t>
      </w:r>
    </w:p>
    <w:p>
      <w:pPr>
        <w:pStyle w:val="15"/>
        <w:spacing w:line="400" w:lineRule="exact"/>
        <w:ind w:firstLine="440"/>
        <w:rPr>
          <w:rFonts w:hint="eastAsia"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12</w:t>
      </w:r>
      <w:r>
        <w:rPr>
          <w:rFonts w:hint="eastAsia" w:ascii="宋体" w:hAnsi="宋体"/>
          <w:color w:val="auto"/>
          <w:sz w:val="22"/>
          <w:lang w:eastAsia="zh-CN"/>
        </w:rPr>
        <w:t>.</w:t>
      </w:r>
      <w:r>
        <w:rPr>
          <w:rFonts w:hint="eastAsia" w:ascii="宋体" w:hAnsi="宋体"/>
          <w:color w:val="auto"/>
          <w:sz w:val="22"/>
        </w:rPr>
        <w:t>需要完成问题的定义、分析当前系统和获取所需数据等工作，并进一步建立仿真模型的阶段是（</w:t>
      </w:r>
      <w:r>
        <w:rPr>
          <w:rFonts w:hint="eastAsia" w:ascii="宋体" w:hAnsi="宋体"/>
          <w:color w:val="auto"/>
          <w:sz w:val="22"/>
          <w:lang w:val="en-US" w:eastAsia="zh-CN"/>
        </w:rPr>
        <w:t xml:space="preserve">   </w:t>
      </w:r>
      <w:r>
        <w:rPr>
          <w:rFonts w:hint="eastAsia" w:ascii="宋体" w:hAnsi="宋体"/>
          <w:color w:val="auto"/>
          <w:sz w:val="22"/>
        </w:rPr>
        <w:t>）。</w:t>
      </w:r>
    </w:p>
    <w:p>
      <w:pPr>
        <w:pStyle w:val="15"/>
        <w:spacing w:line="400" w:lineRule="exact"/>
        <w:ind w:firstLine="440"/>
        <w:rPr>
          <w:rFonts w:hint="eastAsia" w:ascii="宋体" w:hAnsi="宋体"/>
          <w:color w:val="auto"/>
          <w:sz w:val="22"/>
        </w:rPr>
      </w:pPr>
      <w:r>
        <w:rPr>
          <w:rFonts w:hint="eastAsia" w:ascii="宋体" w:hAnsi="宋体"/>
          <w:color w:val="auto"/>
          <w:sz w:val="22"/>
        </w:rPr>
        <w:t>A.准备阶段</w:t>
      </w:r>
    </w:p>
    <w:p>
      <w:pPr>
        <w:pStyle w:val="15"/>
        <w:spacing w:line="400" w:lineRule="exact"/>
        <w:ind w:firstLine="440"/>
        <w:rPr>
          <w:rFonts w:hint="eastAsia" w:ascii="宋体" w:hAnsi="宋体"/>
          <w:color w:val="auto"/>
          <w:sz w:val="22"/>
        </w:rPr>
      </w:pPr>
      <w:r>
        <w:rPr>
          <w:rFonts w:hint="eastAsia" w:ascii="宋体" w:hAnsi="宋体"/>
          <w:color w:val="auto"/>
          <w:sz w:val="22"/>
        </w:rPr>
        <w:t>B.计算阶段</w:t>
      </w:r>
    </w:p>
    <w:p>
      <w:pPr>
        <w:pStyle w:val="15"/>
        <w:spacing w:line="400" w:lineRule="exact"/>
        <w:ind w:firstLine="440"/>
        <w:rPr>
          <w:rFonts w:hint="eastAsia" w:ascii="宋体" w:hAnsi="宋体"/>
          <w:color w:val="auto"/>
          <w:sz w:val="22"/>
        </w:rPr>
      </w:pPr>
      <w:r>
        <w:rPr>
          <w:rFonts w:hint="eastAsia" w:ascii="宋体" w:hAnsi="宋体"/>
          <w:color w:val="auto"/>
          <w:sz w:val="22"/>
        </w:rPr>
        <w:t>C.执行阶段</w:t>
      </w:r>
    </w:p>
    <w:p>
      <w:pPr>
        <w:pStyle w:val="15"/>
        <w:spacing w:line="400" w:lineRule="exact"/>
        <w:ind w:firstLine="440"/>
        <w:rPr>
          <w:rFonts w:hint="eastAsia" w:ascii="宋体" w:hAnsi="宋体"/>
          <w:color w:val="auto"/>
          <w:sz w:val="22"/>
        </w:rPr>
      </w:pPr>
      <w:r>
        <w:rPr>
          <w:rFonts w:hint="eastAsia" w:ascii="宋体" w:hAnsi="宋体"/>
          <w:color w:val="auto"/>
          <w:sz w:val="22"/>
        </w:rPr>
        <w:t>D.评价阶段</w:t>
      </w:r>
    </w:p>
    <w:p>
      <w:pPr>
        <w:pStyle w:val="15"/>
        <w:spacing w:line="400" w:lineRule="exact"/>
        <w:ind w:left="0" w:leftChars="0" w:firstLine="0" w:firstLineChars="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13.某平置库存储区地坪荷载为2t/m2，库高6m，计划入库一批金属零件，包装规格为600mm×500mm×1000mm，单体毛重为60kg，包装标识限高为5层，则这批货物的可堆存层数为（    ）。</w:t>
      </w:r>
    </w:p>
    <w:p>
      <w:pPr>
        <w:pStyle w:val="15"/>
        <w:spacing w:line="400" w:lineRule="exact"/>
        <w:ind w:firstLine="440"/>
        <w:rPr>
          <w:rFonts w:ascii="宋体" w:hAnsi="宋体"/>
          <w:color w:val="auto"/>
          <w:sz w:val="22"/>
        </w:rPr>
      </w:pPr>
      <w:r>
        <w:rPr>
          <w:rFonts w:hint="eastAsia" w:ascii="宋体" w:hAnsi="宋体"/>
          <w:color w:val="auto"/>
          <w:sz w:val="22"/>
        </w:rPr>
        <w:t>A.3</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B.4</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C.5</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D.6</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14.以下属于仓库主管的专业管理工作内容的是（    ）。</w:t>
      </w:r>
    </w:p>
    <w:p>
      <w:pPr>
        <w:pStyle w:val="15"/>
        <w:spacing w:line="400" w:lineRule="exact"/>
        <w:ind w:firstLine="440"/>
        <w:rPr>
          <w:rFonts w:ascii="宋体" w:hAnsi="宋体"/>
          <w:color w:val="auto"/>
          <w:sz w:val="22"/>
        </w:rPr>
      </w:pPr>
      <w:r>
        <w:rPr>
          <w:rFonts w:hint="eastAsia" w:ascii="宋体" w:hAnsi="宋体"/>
          <w:color w:val="auto"/>
          <w:sz w:val="22"/>
        </w:rPr>
        <w:t>A. 仓库盘点工作</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日常沟通</w:t>
      </w:r>
      <w:r>
        <w:rPr>
          <w:rFonts w:hint="eastAsia" w:ascii="宋体" w:hAnsi="宋体"/>
          <w:color w:val="auto"/>
          <w:sz w:val="22"/>
        </w:rPr>
        <w:tab/>
      </w:r>
      <w:r>
        <w:rPr>
          <w:rFonts w:ascii="宋体" w:hAnsi="宋体"/>
          <w:color w:val="auto"/>
          <w:sz w:val="22"/>
        </w:rPr>
        <w:tab/>
      </w:r>
      <w:r>
        <w:rPr>
          <w:rFonts w:ascii="宋体" w:hAnsi="宋体"/>
          <w:color w:val="auto"/>
          <w:sz w:val="22"/>
        </w:rPr>
        <w:tab/>
      </w:r>
    </w:p>
    <w:p>
      <w:pPr>
        <w:pStyle w:val="15"/>
        <w:spacing w:line="400" w:lineRule="exact"/>
        <w:ind w:firstLine="440"/>
        <w:rPr>
          <w:rFonts w:ascii="宋体" w:hAnsi="宋体"/>
          <w:color w:val="auto"/>
          <w:sz w:val="22"/>
        </w:rPr>
      </w:pPr>
      <w:r>
        <w:rPr>
          <w:rFonts w:hint="eastAsia" w:ascii="宋体" w:hAnsi="宋体"/>
          <w:color w:val="auto"/>
          <w:sz w:val="22"/>
        </w:rPr>
        <w:t>C. 自我反思</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D. 个人形象自检</w:t>
      </w: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lang w:val="en-US" w:eastAsia="zh-CN"/>
        </w:rPr>
        <w:t>15.</w:t>
      </w:r>
      <w:r>
        <w:rPr>
          <w:rFonts w:hint="eastAsia" w:ascii="宋体" w:hAnsi="宋体"/>
          <w:color w:val="auto"/>
          <w:sz w:val="22"/>
        </w:rPr>
        <w:t>在仓储管理中，安全库存量的大小，以下选项哪个属于主要决定因素（）。</w:t>
      </w:r>
    </w:p>
    <w:p>
      <w:pPr>
        <w:pStyle w:val="15"/>
        <w:spacing w:line="400" w:lineRule="exact"/>
        <w:ind w:firstLine="440"/>
        <w:rPr>
          <w:rFonts w:hint="eastAsia" w:ascii="宋体" w:hAnsi="宋体"/>
          <w:color w:val="auto"/>
          <w:sz w:val="22"/>
        </w:rPr>
      </w:pPr>
      <w:r>
        <w:rPr>
          <w:rFonts w:hint="eastAsia" w:ascii="宋体" w:hAnsi="宋体"/>
          <w:color w:val="auto"/>
          <w:sz w:val="22"/>
        </w:rPr>
        <w:t>A.订货满足情况</w:t>
      </w:r>
    </w:p>
    <w:p>
      <w:pPr>
        <w:pStyle w:val="15"/>
        <w:spacing w:line="400" w:lineRule="exact"/>
        <w:ind w:firstLine="440"/>
        <w:rPr>
          <w:rFonts w:hint="eastAsia" w:ascii="宋体" w:hAnsi="宋体"/>
          <w:color w:val="auto"/>
          <w:sz w:val="22"/>
        </w:rPr>
      </w:pPr>
      <w:r>
        <w:rPr>
          <w:rFonts w:hint="eastAsia" w:ascii="宋体" w:hAnsi="宋体"/>
          <w:color w:val="auto"/>
          <w:sz w:val="22"/>
        </w:rPr>
        <w:t>B.库容量大小</w:t>
      </w:r>
    </w:p>
    <w:p>
      <w:pPr>
        <w:pStyle w:val="15"/>
        <w:spacing w:line="400" w:lineRule="exact"/>
        <w:ind w:firstLine="440"/>
        <w:rPr>
          <w:rFonts w:hint="eastAsia" w:ascii="宋体" w:hAnsi="宋体"/>
          <w:color w:val="auto"/>
          <w:sz w:val="22"/>
        </w:rPr>
      </w:pPr>
      <w:r>
        <w:rPr>
          <w:rFonts w:hint="eastAsia" w:ascii="宋体" w:hAnsi="宋体"/>
          <w:color w:val="auto"/>
          <w:sz w:val="22"/>
        </w:rPr>
        <w:t>C.仓库高度利用</w:t>
      </w:r>
    </w:p>
    <w:p>
      <w:pPr>
        <w:pStyle w:val="15"/>
        <w:spacing w:line="400" w:lineRule="exact"/>
        <w:ind w:firstLine="440"/>
        <w:rPr>
          <w:rFonts w:hint="eastAsia" w:ascii="宋体" w:hAnsi="宋体"/>
          <w:color w:val="auto"/>
          <w:sz w:val="22"/>
        </w:rPr>
      </w:pPr>
      <w:r>
        <w:rPr>
          <w:rFonts w:hint="eastAsia" w:ascii="宋体" w:hAnsi="宋体"/>
          <w:color w:val="auto"/>
          <w:sz w:val="22"/>
        </w:rPr>
        <w:t>D.货物价值大小</w:t>
      </w:r>
    </w:p>
    <w:p>
      <w:pPr>
        <w:pStyle w:val="15"/>
        <w:spacing w:line="400" w:lineRule="exact"/>
        <w:ind w:left="0" w:leftChars="0" w:firstLine="0" w:firstLineChars="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16.盘点的工作内容不包括（    ）。</w:t>
      </w:r>
    </w:p>
    <w:p>
      <w:pPr>
        <w:pStyle w:val="15"/>
        <w:spacing w:line="400" w:lineRule="exact"/>
        <w:ind w:firstLine="440"/>
        <w:rPr>
          <w:rFonts w:ascii="宋体" w:hAnsi="宋体"/>
          <w:color w:val="auto"/>
          <w:sz w:val="22"/>
        </w:rPr>
      </w:pPr>
      <w:r>
        <w:rPr>
          <w:rFonts w:hint="eastAsia" w:ascii="宋体" w:hAnsi="宋体"/>
          <w:color w:val="auto"/>
          <w:sz w:val="22"/>
        </w:rPr>
        <w:t>A. 账物数量的盘查</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放置状态的查验</w:t>
      </w:r>
      <w:r>
        <w:rPr>
          <w:rFonts w:hint="eastAsia" w:ascii="宋体" w:hAnsi="宋体"/>
          <w:color w:val="auto"/>
          <w:sz w:val="22"/>
        </w:rPr>
        <w:tab/>
      </w:r>
      <w:r>
        <w:rPr>
          <w:rFonts w:ascii="宋体" w:hAnsi="宋体"/>
          <w:color w:val="auto"/>
          <w:sz w:val="22"/>
        </w:rPr>
        <w:tab/>
      </w:r>
      <w:r>
        <w:rPr>
          <w:rFonts w:ascii="宋体" w:hAnsi="宋体"/>
          <w:color w:val="auto"/>
          <w:sz w:val="22"/>
        </w:rPr>
        <w:tab/>
      </w:r>
    </w:p>
    <w:p>
      <w:pPr>
        <w:pStyle w:val="15"/>
        <w:spacing w:line="400" w:lineRule="exact"/>
        <w:ind w:firstLine="440"/>
        <w:rPr>
          <w:rFonts w:ascii="宋体" w:hAnsi="宋体"/>
          <w:color w:val="auto"/>
          <w:sz w:val="22"/>
        </w:rPr>
      </w:pPr>
      <w:r>
        <w:rPr>
          <w:rFonts w:hint="eastAsia" w:ascii="宋体" w:hAnsi="宋体"/>
          <w:color w:val="auto"/>
          <w:sz w:val="22"/>
        </w:rPr>
        <w:t>C. 盘点工作的评价</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安全状态的查验</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 xml:space="preserve">17.拣选策略的四个主要因素包括订单分割、订单分批、分类（ </w:t>
      </w:r>
      <w:r>
        <w:rPr>
          <w:rFonts w:ascii="宋体" w:hAnsi="宋体"/>
          <w:color w:val="auto"/>
          <w:sz w:val="22"/>
        </w:rPr>
        <w:t xml:space="preserve"> </w:t>
      </w:r>
      <w:r>
        <w:rPr>
          <w:rFonts w:hint="eastAsia" w:ascii="宋体" w:hAnsi="宋体"/>
          <w:color w:val="auto"/>
          <w:sz w:val="22"/>
        </w:rPr>
        <w:t xml:space="preserve">  ）。</w:t>
      </w:r>
    </w:p>
    <w:p>
      <w:pPr>
        <w:pStyle w:val="15"/>
        <w:spacing w:line="400" w:lineRule="exact"/>
        <w:ind w:firstLine="440"/>
        <w:rPr>
          <w:rFonts w:ascii="宋体" w:hAnsi="宋体"/>
          <w:color w:val="auto"/>
          <w:sz w:val="22"/>
        </w:rPr>
      </w:pPr>
      <w:r>
        <w:rPr>
          <w:rFonts w:hint="eastAsia" w:ascii="宋体" w:hAnsi="宋体"/>
          <w:color w:val="auto"/>
          <w:sz w:val="22"/>
        </w:rPr>
        <w:t>A. 分库</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分区</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C. 分层</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订单分级</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18.在进行储存设备选择时，需要充分考虑的相关要素包括商品特性、搬运设备、出入库流量、建筑结构、（    ）。</w:t>
      </w:r>
    </w:p>
    <w:p>
      <w:pPr>
        <w:pStyle w:val="15"/>
        <w:spacing w:line="400" w:lineRule="exact"/>
        <w:ind w:firstLine="440"/>
        <w:rPr>
          <w:rFonts w:ascii="宋体" w:hAnsi="宋体"/>
          <w:color w:val="auto"/>
          <w:sz w:val="22"/>
        </w:rPr>
      </w:pPr>
      <w:r>
        <w:rPr>
          <w:rFonts w:hint="eastAsia" w:ascii="宋体" w:hAnsi="宋体"/>
          <w:color w:val="auto"/>
          <w:sz w:val="22"/>
        </w:rPr>
        <w:t>A. 运输要求</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储存要求</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C. 商品销量</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商品产量</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19.以下属于U型动线主要特点的是（    ）。</w:t>
      </w:r>
    </w:p>
    <w:p>
      <w:pPr>
        <w:pStyle w:val="15"/>
        <w:spacing w:line="400" w:lineRule="exact"/>
        <w:ind w:firstLine="440"/>
        <w:rPr>
          <w:rFonts w:ascii="宋体" w:hAnsi="宋体"/>
          <w:color w:val="auto"/>
          <w:sz w:val="22"/>
        </w:rPr>
      </w:pPr>
      <w:r>
        <w:rPr>
          <w:rFonts w:hint="eastAsia" w:ascii="宋体" w:hAnsi="宋体"/>
          <w:color w:val="auto"/>
          <w:sz w:val="22"/>
        </w:rPr>
        <w:t>A. 月台资源能综合运用</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B. 适用于流通加工中心</w:t>
      </w:r>
      <w:r>
        <w:rPr>
          <w:rFonts w:hint="eastAsia" w:ascii="宋体" w:hAnsi="宋体"/>
          <w:color w:val="auto"/>
          <w:sz w:val="22"/>
        </w:rPr>
        <w:tab/>
      </w:r>
      <w:r>
        <w:rPr>
          <w:rFonts w:ascii="宋体" w:hAnsi="宋体"/>
          <w:color w:val="auto"/>
          <w:sz w:val="22"/>
        </w:rPr>
        <w:tab/>
      </w:r>
    </w:p>
    <w:p>
      <w:pPr>
        <w:pStyle w:val="15"/>
        <w:spacing w:line="400" w:lineRule="exact"/>
        <w:ind w:firstLine="440"/>
        <w:rPr>
          <w:rFonts w:ascii="宋体" w:hAnsi="宋体"/>
          <w:color w:val="auto"/>
          <w:sz w:val="22"/>
        </w:rPr>
      </w:pPr>
      <w:r>
        <w:rPr>
          <w:rFonts w:hint="eastAsia" w:ascii="宋体" w:hAnsi="宋体"/>
          <w:color w:val="auto"/>
          <w:sz w:val="22"/>
        </w:rPr>
        <w:t>C. 可同时处理高频率和低频率的货品</w:t>
      </w:r>
      <w:r>
        <w:rPr>
          <w:rFonts w:hint="eastAsia" w:ascii="宋体" w:hAnsi="宋体"/>
          <w:color w:val="auto"/>
          <w:sz w:val="22"/>
        </w:rPr>
        <w:tab/>
      </w:r>
      <w:r>
        <w:rPr>
          <w:rFonts w:hint="eastAsia" w:ascii="宋体" w:hAnsi="宋体"/>
          <w:color w:val="auto"/>
          <w:sz w:val="22"/>
        </w:rPr>
        <w:t>D. 可以应对进出货高峰同时发生的情况</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20.</w:t>
      </w:r>
      <w:r>
        <w:rPr>
          <w:rFonts w:hint="eastAsia" w:ascii="宋体" w:hAnsi="宋体"/>
          <w:color w:val="auto"/>
          <w:sz w:val="22"/>
        </w:rPr>
        <w:t xml:space="preserve">某商品的年需求量为20000台，单位订货成本为1000元，单件商品平均年保管费用为40元，则该商品的经济订货批量为（ </w:t>
      </w:r>
      <w:r>
        <w:rPr>
          <w:rFonts w:ascii="宋体" w:hAnsi="宋体"/>
          <w:color w:val="auto"/>
          <w:sz w:val="22"/>
        </w:rPr>
        <w:t xml:space="preserve"> </w:t>
      </w:r>
      <w:r>
        <w:rPr>
          <w:rFonts w:hint="eastAsia" w:ascii="宋体" w:hAnsi="宋体"/>
          <w:color w:val="auto"/>
          <w:sz w:val="22"/>
        </w:rPr>
        <w:t xml:space="preserve">  ）。</w:t>
      </w:r>
    </w:p>
    <w:p>
      <w:pPr>
        <w:pStyle w:val="15"/>
        <w:spacing w:line="400" w:lineRule="exact"/>
        <w:ind w:firstLine="440"/>
        <w:rPr>
          <w:rFonts w:ascii="宋体" w:hAnsi="宋体"/>
          <w:color w:val="auto"/>
          <w:sz w:val="22"/>
        </w:rPr>
      </w:pPr>
      <w:r>
        <w:rPr>
          <w:rFonts w:hint="eastAsia" w:ascii="宋体" w:hAnsi="宋体"/>
          <w:color w:val="auto"/>
          <w:sz w:val="22"/>
        </w:rPr>
        <w:t xml:space="preserve">A. </w:t>
      </w:r>
      <w:r>
        <w:rPr>
          <w:rFonts w:ascii="宋体" w:hAnsi="宋体"/>
          <w:color w:val="auto"/>
          <w:sz w:val="22"/>
        </w:rPr>
        <w:t>200</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 xml:space="preserve">B. </w:t>
      </w:r>
      <w:r>
        <w:rPr>
          <w:rFonts w:ascii="宋体" w:hAnsi="宋体"/>
          <w:color w:val="auto"/>
          <w:sz w:val="22"/>
        </w:rPr>
        <w:t>500</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C. </w:t>
      </w:r>
      <w:r>
        <w:rPr>
          <w:rFonts w:ascii="宋体" w:hAnsi="宋体"/>
          <w:color w:val="auto"/>
          <w:sz w:val="22"/>
        </w:rPr>
        <w:t>1000</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D. </w:t>
      </w:r>
      <w:r>
        <w:rPr>
          <w:rFonts w:ascii="宋体" w:hAnsi="宋体"/>
          <w:color w:val="auto"/>
          <w:sz w:val="22"/>
        </w:rPr>
        <w:t>2000</w:t>
      </w:r>
    </w:p>
    <w:p>
      <w:pPr>
        <w:spacing w:line="400" w:lineRule="exact"/>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lang w:val="en-US" w:eastAsia="zh-CN"/>
        </w:rPr>
        <w:t>21.</w:t>
      </w:r>
      <w:r>
        <w:rPr>
          <w:rFonts w:hint="eastAsia" w:ascii="宋体" w:hAnsi="宋体"/>
          <w:color w:val="auto"/>
          <w:sz w:val="22"/>
        </w:rPr>
        <w:t>众物智联物流与供应链集团南京配送中心距离A客户25KM，距离B客户10KM，客户A和客户B之间的距离18KM，如果配送中心采用节约里程法规划对客户A和客户B的配送方案，规划后的方案比对客户A和客户B分别配送可以节约的里程为</w:t>
      </w:r>
    </w:p>
    <w:p>
      <w:pPr>
        <w:pStyle w:val="15"/>
        <w:spacing w:line="400" w:lineRule="exact"/>
        <w:ind w:firstLine="440"/>
        <w:rPr>
          <w:rFonts w:hint="eastAsia" w:ascii="宋体" w:hAnsi="宋体"/>
          <w:color w:val="auto"/>
          <w:sz w:val="22"/>
        </w:rPr>
      </w:pPr>
      <w:r>
        <w:rPr>
          <w:rFonts w:hint="eastAsia" w:ascii="宋体" w:hAnsi="宋体"/>
          <w:color w:val="auto"/>
          <w:sz w:val="22"/>
        </w:rPr>
        <w:t>A.15</w:t>
      </w:r>
    </w:p>
    <w:p>
      <w:pPr>
        <w:pStyle w:val="15"/>
        <w:spacing w:line="400" w:lineRule="exact"/>
        <w:ind w:firstLine="440"/>
        <w:rPr>
          <w:rFonts w:hint="eastAsia" w:ascii="宋体" w:hAnsi="宋体"/>
          <w:color w:val="auto"/>
          <w:sz w:val="22"/>
        </w:rPr>
      </w:pPr>
      <w:r>
        <w:rPr>
          <w:rFonts w:hint="eastAsia" w:ascii="宋体" w:hAnsi="宋体"/>
          <w:color w:val="auto"/>
          <w:sz w:val="22"/>
        </w:rPr>
        <w:t>B.16</w:t>
      </w:r>
    </w:p>
    <w:p>
      <w:pPr>
        <w:pStyle w:val="15"/>
        <w:spacing w:line="400" w:lineRule="exact"/>
        <w:ind w:firstLine="440"/>
        <w:rPr>
          <w:rFonts w:hint="eastAsia" w:ascii="宋体" w:hAnsi="宋体"/>
          <w:color w:val="auto"/>
          <w:sz w:val="22"/>
        </w:rPr>
      </w:pPr>
      <w:r>
        <w:rPr>
          <w:rFonts w:hint="eastAsia" w:ascii="宋体" w:hAnsi="宋体"/>
          <w:color w:val="auto"/>
          <w:sz w:val="22"/>
        </w:rPr>
        <w:t>C.17</w:t>
      </w:r>
    </w:p>
    <w:p>
      <w:pPr>
        <w:pStyle w:val="15"/>
        <w:spacing w:line="400" w:lineRule="exact"/>
        <w:ind w:firstLine="440"/>
        <w:rPr>
          <w:rFonts w:hint="eastAsia" w:ascii="宋体" w:hAnsi="宋体"/>
          <w:color w:val="auto"/>
          <w:sz w:val="22"/>
        </w:rPr>
      </w:pPr>
      <w:r>
        <w:rPr>
          <w:rFonts w:hint="eastAsia" w:ascii="宋体" w:hAnsi="宋体"/>
          <w:color w:val="auto"/>
          <w:sz w:val="22"/>
        </w:rPr>
        <w:t>D.18</w:t>
      </w:r>
    </w:p>
    <w:p>
      <w:pPr>
        <w:pStyle w:val="15"/>
        <w:spacing w:line="400" w:lineRule="exact"/>
        <w:ind w:left="0" w:leftChars="0" w:firstLine="0" w:firstLineChars="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22.</w:t>
      </w:r>
      <w:r>
        <w:rPr>
          <w:rFonts w:hint="eastAsia" w:ascii="宋体" w:hAnsi="宋体"/>
          <w:color w:val="auto"/>
          <w:sz w:val="22"/>
        </w:rPr>
        <w:t>下列车辆配载描述中，错误的是（    ）。</w:t>
      </w:r>
    </w:p>
    <w:p>
      <w:pPr>
        <w:pStyle w:val="15"/>
        <w:spacing w:line="400" w:lineRule="exact"/>
        <w:ind w:firstLine="440"/>
        <w:rPr>
          <w:rFonts w:ascii="宋体" w:hAnsi="宋体"/>
          <w:color w:val="auto"/>
          <w:sz w:val="22"/>
        </w:rPr>
      </w:pPr>
      <w:r>
        <w:rPr>
          <w:rFonts w:hint="eastAsia" w:ascii="宋体" w:hAnsi="宋体"/>
          <w:color w:val="auto"/>
          <w:sz w:val="22"/>
        </w:rPr>
        <w:t>A.洗衣粉与茶叶混装</w:t>
      </w:r>
      <w:r>
        <w:rPr>
          <w:rFonts w:hint="eastAsia" w:ascii="宋体" w:hAnsi="宋体"/>
          <w:color w:val="auto"/>
          <w:sz w:val="22"/>
        </w:rPr>
        <w:t xml:space="preserve">       B.大件货物放在较低的层级</w:t>
      </w:r>
    </w:p>
    <w:p>
      <w:pPr>
        <w:pStyle w:val="15"/>
        <w:spacing w:line="400" w:lineRule="exact"/>
        <w:ind w:firstLine="440"/>
        <w:rPr>
          <w:rFonts w:ascii="宋体" w:hAnsi="宋体"/>
          <w:color w:val="auto"/>
          <w:sz w:val="22"/>
        </w:rPr>
      </w:pPr>
      <w:r>
        <w:rPr>
          <w:rFonts w:hint="eastAsia" w:ascii="宋体" w:hAnsi="宋体"/>
          <w:color w:val="auto"/>
          <w:sz w:val="22"/>
        </w:rPr>
        <w:t xml:space="preserve">C.危险物品单独配装 </w:t>
      </w:r>
      <w:r>
        <w:rPr>
          <w:rFonts w:ascii="宋体" w:hAnsi="宋体"/>
          <w:color w:val="auto"/>
          <w:sz w:val="22"/>
        </w:rPr>
        <w:t xml:space="preserve"> </w:t>
      </w:r>
      <w:r>
        <w:rPr>
          <w:rFonts w:hint="eastAsia" w:ascii="宋体" w:hAnsi="宋体"/>
          <w:color w:val="auto"/>
          <w:sz w:val="22"/>
        </w:rPr>
        <w:t xml:space="preserve">     D.重的货物放在较低的层次</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23.</w:t>
      </w:r>
      <w:r>
        <w:rPr>
          <w:rFonts w:hint="eastAsia" w:ascii="宋体" w:hAnsi="宋体"/>
          <w:color w:val="auto"/>
          <w:sz w:val="22"/>
        </w:rPr>
        <w:t>制定运送计划最基本的依据是（   ）。</w:t>
      </w:r>
    </w:p>
    <w:p>
      <w:pPr>
        <w:pStyle w:val="15"/>
        <w:spacing w:line="400" w:lineRule="exact"/>
        <w:ind w:firstLine="440"/>
        <w:rPr>
          <w:rFonts w:ascii="宋体" w:hAnsi="宋体"/>
          <w:color w:val="auto"/>
          <w:sz w:val="22"/>
        </w:rPr>
      </w:pPr>
      <w:r>
        <w:rPr>
          <w:rFonts w:hint="eastAsia" w:ascii="宋体" w:hAnsi="宋体"/>
          <w:color w:val="auto"/>
          <w:sz w:val="22"/>
        </w:rPr>
        <w:t>A.客户订单</w:t>
      </w:r>
      <w:r>
        <w:rPr>
          <w:rFonts w:hint="eastAsia" w:ascii="宋体" w:hAnsi="宋体"/>
          <w:color w:val="auto"/>
          <w:sz w:val="22"/>
        </w:rPr>
        <w:t xml:space="preserve">       B.客户地理分布       C.配送货物     D.配送作业环境</w:t>
      </w:r>
    </w:p>
    <w:p>
      <w:pPr>
        <w:pStyle w:val="15"/>
        <w:spacing w:line="400" w:lineRule="exact"/>
        <w:ind w:firstLine="440"/>
        <w:rPr>
          <w:rFonts w:ascii="宋体" w:hAnsi="宋体"/>
          <w:color w:val="auto"/>
          <w:sz w:val="22"/>
          <w:highlight w:val="cyan"/>
        </w:rPr>
      </w:pPr>
    </w:p>
    <w:p>
      <w:pPr>
        <w:pStyle w:val="15"/>
        <w:spacing w:line="400" w:lineRule="exact"/>
        <w:ind w:firstLine="440"/>
        <w:rPr>
          <w:rFonts w:hint="eastAsia" w:ascii="宋体" w:hAnsi="宋体"/>
          <w:color w:val="auto"/>
          <w:sz w:val="22"/>
        </w:rPr>
      </w:pPr>
      <w:r>
        <w:rPr>
          <w:rFonts w:hint="eastAsia" w:ascii="宋体" w:hAnsi="宋体"/>
          <w:color w:val="auto"/>
          <w:sz w:val="22"/>
        </w:rPr>
        <w:t>24</w:t>
      </w:r>
      <w:r>
        <w:rPr>
          <w:rFonts w:hint="eastAsia" w:ascii="宋体" w:hAnsi="宋体"/>
          <w:color w:val="auto"/>
          <w:sz w:val="22"/>
          <w:lang w:eastAsia="zh-CN"/>
        </w:rPr>
        <w:t>.</w:t>
      </w:r>
      <w:r>
        <w:rPr>
          <w:rFonts w:hint="eastAsia" w:ascii="宋体" w:hAnsi="宋体"/>
          <w:color w:val="auto"/>
          <w:sz w:val="22"/>
        </w:rPr>
        <w:t>在《招标投标法实施条例》中明确规定了投标保证金不得超过招标项目估算价的（</w:t>
      </w:r>
      <w:r>
        <w:rPr>
          <w:rFonts w:hint="eastAsia" w:ascii="宋体" w:hAnsi="宋体"/>
          <w:color w:val="auto"/>
          <w:sz w:val="22"/>
          <w:lang w:val="en-US" w:eastAsia="zh-CN"/>
        </w:rPr>
        <w:t xml:space="preserve">   </w:t>
      </w:r>
      <w:r>
        <w:rPr>
          <w:rFonts w:hint="eastAsia" w:ascii="宋体" w:hAnsi="宋体"/>
          <w:color w:val="auto"/>
          <w:sz w:val="22"/>
        </w:rPr>
        <w:t>）。</w:t>
      </w:r>
    </w:p>
    <w:p>
      <w:pPr>
        <w:pStyle w:val="15"/>
        <w:spacing w:line="400" w:lineRule="exact"/>
        <w:ind w:firstLine="440"/>
        <w:rPr>
          <w:rFonts w:hint="eastAsia" w:ascii="宋体" w:hAnsi="宋体"/>
          <w:color w:val="auto"/>
          <w:sz w:val="22"/>
        </w:rPr>
      </w:pPr>
      <w:r>
        <w:rPr>
          <w:rFonts w:hint="eastAsia" w:ascii="宋体" w:hAnsi="宋体"/>
          <w:color w:val="auto"/>
          <w:sz w:val="22"/>
        </w:rPr>
        <w:t>A.0.01</w:t>
      </w:r>
    </w:p>
    <w:p>
      <w:pPr>
        <w:pStyle w:val="15"/>
        <w:spacing w:line="400" w:lineRule="exact"/>
        <w:ind w:firstLine="440"/>
        <w:rPr>
          <w:rFonts w:hint="eastAsia" w:ascii="宋体" w:hAnsi="宋体"/>
          <w:color w:val="auto"/>
          <w:sz w:val="22"/>
        </w:rPr>
      </w:pPr>
      <w:r>
        <w:rPr>
          <w:rFonts w:hint="eastAsia" w:ascii="宋体" w:hAnsi="宋体"/>
          <w:color w:val="auto"/>
          <w:sz w:val="22"/>
        </w:rPr>
        <w:t>B.0.02</w:t>
      </w:r>
    </w:p>
    <w:p>
      <w:pPr>
        <w:pStyle w:val="15"/>
        <w:spacing w:line="400" w:lineRule="exact"/>
        <w:ind w:firstLine="440"/>
        <w:rPr>
          <w:rFonts w:hint="eastAsia" w:ascii="宋体" w:hAnsi="宋体"/>
          <w:color w:val="auto"/>
          <w:sz w:val="22"/>
        </w:rPr>
      </w:pPr>
      <w:r>
        <w:rPr>
          <w:rFonts w:hint="eastAsia" w:ascii="宋体" w:hAnsi="宋体"/>
          <w:color w:val="auto"/>
          <w:sz w:val="22"/>
        </w:rPr>
        <w:t>C.0.03</w:t>
      </w:r>
    </w:p>
    <w:p>
      <w:pPr>
        <w:pStyle w:val="15"/>
        <w:spacing w:line="400" w:lineRule="exact"/>
        <w:ind w:firstLine="440"/>
        <w:rPr>
          <w:rFonts w:hint="eastAsia" w:ascii="宋体" w:hAnsi="宋体"/>
          <w:color w:val="auto"/>
          <w:sz w:val="22"/>
        </w:rPr>
      </w:pPr>
      <w:r>
        <w:rPr>
          <w:rFonts w:hint="eastAsia" w:ascii="宋体" w:hAnsi="宋体"/>
          <w:color w:val="auto"/>
          <w:sz w:val="22"/>
        </w:rPr>
        <w:t>D.0.04</w:t>
      </w:r>
    </w:p>
    <w:p>
      <w:pPr>
        <w:pStyle w:val="15"/>
        <w:spacing w:line="400" w:lineRule="exact"/>
        <w:ind w:left="0" w:leftChars="0" w:firstLine="0" w:firstLineChars="0"/>
        <w:rPr>
          <w:rFonts w:hint="eastAsia"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25</w:t>
      </w:r>
      <w:r>
        <w:rPr>
          <w:rFonts w:hint="eastAsia" w:ascii="宋体" w:hAnsi="宋体"/>
          <w:color w:val="auto"/>
          <w:sz w:val="22"/>
          <w:lang w:eastAsia="zh-CN"/>
        </w:rPr>
        <w:t>.</w:t>
      </w:r>
      <w:r>
        <w:rPr>
          <w:rFonts w:hint="eastAsia" w:ascii="宋体" w:hAnsi="宋体"/>
          <w:color w:val="auto"/>
          <w:sz w:val="22"/>
        </w:rPr>
        <w:t>借用合同或协议，在风险事故一旦发生时，将一部分风险损失转移给项目的第三方。这种应对物流项目风险的策略是（</w:t>
      </w:r>
      <w:r>
        <w:rPr>
          <w:rFonts w:hint="eastAsia" w:ascii="宋体" w:hAnsi="宋体"/>
          <w:color w:val="auto"/>
          <w:sz w:val="22"/>
          <w:lang w:val="en-US" w:eastAsia="zh-CN"/>
        </w:rPr>
        <w:t xml:space="preserve">   </w:t>
      </w:r>
      <w:r>
        <w:rPr>
          <w:rFonts w:hint="eastAsia" w:ascii="宋体" w:hAnsi="宋体"/>
          <w:color w:val="auto"/>
          <w:sz w:val="22"/>
        </w:rPr>
        <w:t>）。</w:t>
      </w:r>
    </w:p>
    <w:p>
      <w:pPr>
        <w:pStyle w:val="15"/>
        <w:spacing w:line="400" w:lineRule="exact"/>
        <w:ind w:firstLine="440"/>
        <w:rPr>
          <w:rFonts w:hint="eastAsia" w:ascii="宋体" w:hAnsi="宋体"/>
          <w:color w:val="auto"/>
          <w:sz w:val="22"/>
        </w:rPr>
      </w:pPr>
      <w:r>
        <w:rPr>
          <w:rFonts w:hint="eastAsia" w:ascii="宋体" w:hAnsi="宋体"/>
          <w:color w:val="auto"/>
          <w:sz w:val="22"/>
        </w:rPr>
        <w:t>A.回避风险</w:t>
      </w:r>
    </w:p>
    <w:p>
      <w:pPr>
        <w:pStyle w:val="15"/>
        <w:spacing w:line="400" w:lineRule="exact"/>
        <w:ind w:firstLine="440"/>
        <w:rPr>
          <w:rFonts w:hint="eastAsia" w:ascii="宋体" w:hAnsi="宋体"/>
          <w:color w:val="auto"/>
          <w:sz w:val="22"/>
        </w:rPr>
      </w:pPr>
      <w:r>
        <w:rPr>
          <w:rFonts w:hint="eastAsia" w:ascii="宋体" w:hAnsi="宋体"/>
          <w:color w:val="auto"/>
          <w:sz w:val="22"/>
        </w:rPr>
        <w:t>B.降低（减轻）风险</w:t>
      </w:r>
    </w:p>
    <w:p>
      <w:pPr>
        <w:pStyle w:val="15"/>
        <w:spacing w:line="400" w:lineRule="exact"/>
        <w:ind w:firstLine="440"/>
        <w:rPr>
          <w:rFonts w:hint="eastAsia" w:ascii="宋体" w:hAnsi="宋体"/>
          <w:color w:val="auto"/>
          <w:sz w:val="22"/>
        </w:rPr>
      </w:pPr>
      <w:r>
        <w:rPr>
          <w:rFonts w:hint="eastAsia" w:ascii="宋体" w:hAnsi="宋体"/>
          <w:color w:val="auto"/>
          <w:sz w:val="22"/>
        </w:rPr>
        <w:t>C.转移风险</w:t>
      </w:r>
    </w:p>
    <w:p>
      <w:pPr>
        <w:pStyle w:val="15"/>
        <w:spacing w:line="400" w:lineRule="exact"/>
        <w:ind w:firstLine="440"/>
        <w:rPr>
          <w:rFonts w:hint="eastAsia" w:ascii="宋体" w:hAnsi="宋体"/>
          <w:color w:val="auto"/>
          <w:sz w:val="22"/>
        </w:rPr>
      </w:pPr>
      <w:r>
        <w:rPr>
          <w:rFonts w:hint="eastAsia" w:ascii="宋体" w:hAnsi="宋体"/>
          <w:color w:val="auto"/>
          <w:sz w:val="22"/>
        </w:rPr>
        <w:t>D.预防风险</w:t>
      </w:r>
    </w:p>
    <w:p>
      <w:pPr>
        <w:pStyle w:val="15"/>
        <w:spacing w:line="400" w:lineRule="exact"/>
        <w:ind w:firstLine="440"/>
        <w:rPr>
          <w:rFonts w:hint="eastAsia"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lang w:val="en-US" w:eastAsia="zh-CN"/>
        </w:rPr>
        <w:t>26.</w:t>
      </w:r>
      <w:r>
        <w:rPr>
          <w:rFonts w:hint="eastAsia" w:ascii="宋体" w:hAnsi="宋体"/>
          <w:color w:val="auto"/>
          <w:sz w:val="22"/>
        </w:rPr>
        <w:t>在线路规划时，调度员一定要考虑不同路线的经济效益，尽可能选择（）的运输路线来完成运输任务。</w:t>
      </w:r>
    </w:p>
    <w:p>
      <w:pPr>
        <w:pStyle w:val="15"/>
        <w:spacing w:line="400" w:lineRule="exact"/>
        <w:ind w:firstLine="440"/>
        <w:rPr>
          <w:rFonts w:hint="eastAsia" w:ascii="宋体" w:hAnsi="宋体"/>
          <w:color w:val="auto"/>
          <w:sz w:val="22"/>
        </w:rPr>
      </w:pPr>
      <w:r>
        <w:rPr>
          <w:rFonts w:hint="eastAsia" w:ascii="宋体" w:hAnsi="宋体"/>
          <w:color w:val="auto"/>
          <w:sz w:val="22"/>
        </w:rPr>
        <w:t>A.距离短、费用多</w:t>
      </w:r>
    </w:p>
    <w:p>
      <w:pPr>
        <w:pStyle w:val="15"/>
        <w:spacing w:line="400" w:lineRule="exact"/>
        <w:ind w:firstLine="440"/>
        <w:rPr>
          <w:rFonts w:hint="eastAsia" w:ascii="宋体" w:hAnsi="宋体"/>
          <w:color w:val="auto"/>
          <w:sz w:val="22"/>
        </w:rPr>
      </w:pPr>
      <w:r>
        <w:rPr>
          <w:rFonts w:hint="eastAsia" w:ascii="宋体" w:hAnsi="宋体"/>
          <w:color w:val="auto"/>
          <w:sz w:val="22"/>
        </w:rPr>
        <w:t>B.距离短、费用小</w:t>
      </w:r>
    </w:p>
    <w:p>
      <w:pPr>
        <w:pStyle w:val="15"/>
        <w:spacing w:line="400" w:lineRule="exact"/>
        <w:ind w:firstLine="440"/>
        <w:rPr>
          <w:rFonts w:hint="eastAsia" w:ascii="宋体" w:hAnsi="宋体"/>
          <w:color w:val="auto"/>
          <w:sz w:val="22"/>
        </w:rPr>
      </w:pPr>
      <w:r>
        <w:rPr>
          <w:rFonts w:hint="eastAsia" w:ascii="宋体" w:hAnsi="宋体"/>
          <w:color w:val="auto"/>
          <w:sz w:val="22"/>
        </w:rPr>
        <w:t>C.距离长、费用多</w:t>
      </w:r>
    </w:p>
    <w:p>
      <w:pPr>
        <w:pStyle w:val="15"/>
        <w:spacing w:line="400" w:lineRule="exact"/>
        <w:ind w:firstLine="440"/>
        <w:rPr>
          <w:rFonts w:hint="eastAsia" w:ascii="宋体" w:hAnsi="宋体"/>
          <w:color w:val="auto"/>
          <w:sz w:val="22"/>
        </w:rPr>
      </w:pPr>
      <w:r>
        <w:rPr>
          <w:rFonts w:hint="eastAsia" w:ascii="宋体" w:hAnsi="宋体"/>
          <w:color w:val="auto"/>
          <w:sz w:val="22"/>
        </w:rPr>
        <w:t>D.距离长、费用小</w:t>
      </w:r>
    </w:p>
    <w:p>
      <w:pPr>
        <w:textAlignment w:val="center"/>
        <w:rPr>
          <w:rFonts w:ascii="宋体" w:hAnsi="宋体"/>
          <w:color w:val="auto"/>
        </w:rPr>
      </w:pPr>
    </w:p>
    <w:p>
      <w:pPr>
        <w:pStyle w:val="15"/>
        <w:spacing w:line="400" w:lineRule="exact"/>
        <w:ind w:firstLine="440"/>
        <w:rPr>
          <w:rFonts w:hint="eastAsia" w:ascii="宋体" w:hAnsi="宋体"/>
          <w:color w:val="auto"/>
          <w:sz w:val="22"/>
        </w:rPr>
      </w:pPr>
      <w:bookmarkStart w:id="0" w:name="_Hlk89443482"/>
      <w:bookmarkStart w:id="1" w:name="_Hlk89446378"/>
      <w:r>
        <w:rPr>
          <w:rFonts w:hint="eastAsia" w:ascii="宋体" w:hAnsi="宋体"/>
          <w:color w:val="auto"/>
          <w:sz w:val="22"/>
        </w:rPr>
        <w:t>27</w:t>
      </w:r>
      <w:bookmarkEnd w:id="0"/>
      <w:r>
        <w:rPr>
          <w:rFonts w:hint="eastAsia" w:ascii="宋体" w:hAnsi="宋体"/>
          <w:color w:val="auto"/>
          <w:sz w:val="22"/>
          <w:lang w:eastAsia="zh-CN"/>
        </w:rPr>
        <w:t>.</w:t>
      </w:r>
      <w:r>
        <w:rPr>
          <w:rFonts w:hint="eastAsia" w:ascii="宋体" w:hAnsi="宋体"/>
          <w:color w:val="auto"/>
          <w:sz w:val="22"/>
        </w:rPr>
        <w:t>在流程中增加了步骤或控制点，能够有效控制风险或者提高产品质量，这体现了业务流程优化的何种思想？（）。</w:t>
      </w:r>
    </w:p>
    <w:p>
      <w:pPr>
        <w:pStyle w:val="15"/>
        <w:spacing w:line="400" w:lineRule="exact"/>
        <w:ind w:firstLine="440"/>
        <w:rPr>
          <w:rFonts w:hint="eastAsia" w:ascii="宋体" w:hAnsi="宋体"/>
          <w:color w:val="auto"/>
          <w:sz w:val="22"/>
        </w:rPr>
      </w:pPr>
      <w:r>
        <w:rPr>
          <w:rFonts w:hint="eastAsia" w:ascii="宋体" w:hAnsi="宋体"/>
          <w:color w:val="auto"/>
          <w:sz w:val="22"/>
        </w:rPr>
        <w:t>A.合并</w:t>
      </w:r>
    </w:p>
    <w:p>
      <w:pPr>
        <w:pStyle w:val="15"/>
        <w:spacing w:line="400" w:lineRule="exact"/>
        <w:ind w:firstLine="440"/>
        <w:rPr>
          <w:rFonts w:hint="eastAsia" w:ascii="宋体" w:hAnsi="宋体"/>
          <w:color w:val="auto"/>
          <w:sz w:val="22"/>
        </w:rPr>
      </w:pPr>
      <w:r>
        <w:rPr>
          <w:rFonts w:hint="eastAsia" w:ascii="宋体" w:hAnsi="宋体"/>
          <w:color w:val="auto"/>
          <w:sz w:val="22"/>
        </w:rPr>
        <w:t>B.自动化</w:t>
      </w:r>
    </w:p>
    <w:p>
      <w:pPr>
        <w:pStyle w:val="15"/>
        <w:spacing w:line="400" w:lineRule="exact"/>
        <w:ind w:firstLine="440"/>
        <w:rPr>
          <w:rFonts w:hint="eastAsia" w:ascii="宋体" w:hAnsi="宋体"/>
          <w:color w:val="auto"/>
          <w:sz w:val="22"/>
        </w:rPr>
      </w:pPr>
      <w:r>
        <w:rPr>
          <w:rFonts w:hint="eastAsia" w:ascii="宋体" w:hAnsi="宋体"/>
          <w:color w:val="auto"/>
          <w:sz w:val="22"/>
        </w:rPr>
        <w:t>C.建立</w:t>
      </w:r>
    </w:p>
    <w:p>
      <w:pPr>
        <w:pStyle w:val="15"/>
        <w:spacing w:line="400" w:lineRule="exact"/>
        <w:ind w:firstLine="440"/>
        <w:rPr>
          <w:rFonts w:hint="eastAsia" w:ascii="宋体" w:hAnsi="宋体"/>
          <w:color w:val="auto"/>
          <w:sz w:val="22"/>
        </w:rPr>
      </w:pPr>
      <w:r>
        <w:rPr>
          <w:rFonts w:hint="eastAsia" w:ascii="宋体" w:hAnsi="宋体"/>
          <w:color w:val="auto"/>
          <w:sz w:val="22"/>
        </w:rPr>
        <w:t>D.重组</w:t>
      </w:r>
    </w:p>
    <w:p>
      <w:pPr>
        <w:pStyle w:val="15"/>
        <w:spacing w:line="400" w:lineRule="exact"/>
        <w:ind w:firstLine="440"/>
        <w:rPr>
          <w:rFonts w:hint="eastAsia"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28</w:t>
      </w:r>
      <w:bookmarkStart w:id="2" w:name="_Hlk89443190"/>
      <w:r>
        <w:rPr>
          <w:rFonts w:hint="eastAsia" w:ascii="宋体" w:hAnsi="宋体"/>
          <w:color w:val="auto"/>
          <w:sz w:val="22"/>
          <w:lang w:eastAsia="zh-CN"/>
        </w:rPr>
        <w:t>.</w:t>
      </w:r>
      <w:r>
        <w:rPr>
          <w:rFonts w:hint="eastAsia" w:ascii="宋体" w:hAnsi="宋体"/>
          <w:color w:val="auto"/>
          <w:sz w:val="22"/>
        </w:rPr>
        <w:t>设计优化流程作为流程分析与优化的关键一步，是形成标准化业务运作的基础，其下道工序是（）。</w:t>
      </w:r>
    </w:p>
    <w:p>
      <w:pPr>
        <w:pStyle w:val="15"/>
        <w:spacing w:line="400" w:lineRule="exact"/>
        <w:ind w:firstLine="440"/>
        <w:rPr>
          <w:rFonts w:hint="eastAsia" w:ascii="宋体" w:hAnsi="宋体"/>
          <w:color w:val="auto"/>
          <w:sz w:val="22"/>
        </w:rPr>
      </w:pPr>
      <w:r>
        <w:rPr>
          <w:rFonts w:hint="eastAsia" w:ascii="宋体" w:hAnsi="宋体"/>
          <w:color w:val="auto"/>
          <w:sz w:val="22"/>
        </w:rPr>
        <w:t>A.了解现有流程</w:t>
      </w:r>
    </w:p>
    <w:p>
      <w:pPr>
        <w:pStyle w:val="15"/>
        <w:spacing w:line="400" w:lineRule="exact"/>
        <w:ind w:firstLine="440"/>
        <w:rPr>
          <w:rFonts w:hint="eastAsia" w:ascii="宋体" w:hAnsi="宋体"/>
          <w:color w:val="auto"/>
          <w:sz w:val="22"/>
        </w:rPr>
      </w:pPr>
      <w:r>
        <w:rPr>
          <w:rFonts w:hint="eastAsia" w:ascii="宋体" w:hAnsi="宋体"/>
          <w:color w:val="auto"/>
          <w:sz w:val="22"/>
        </w:rPr>
        <w:t>B.分析改进机会</w:t>
      </w:r>
    </w:p>
    <w:p>
      <w:pPr>
        <w:pStyle w:val="15"/>
        <w:spacing w:line="400" w:lineRule="exact"/>
        <w:ind w:firstLine="440"/>
        <w:rPr>
          <w:rFonts w:hint="eastAsia" w:ascii="宋体" w:hAnsi="宋体"/>
          <w:color w:val="auto"/>
          <w:sz w:val="22"/>
        </w:rPr>
      </w:pPr>
      <w:r>
        <w:rPr>
          <w:rFonts w:hint="eastAsia" w:ascii="宋体" w:hAnsi="宋体"/>
          <w:color w:val="auto"/>
          <w:sz w:val="22"/>
        </w:rPr>
        <w:t>C.构建流程标准</w:t>
      </w:r>
    </w:p>
    <w:p>
      <w:pPr>
        <w:pStyle w:val="15"/>
        <w:spacing w:line="400" w:lineRule="exact"/>
        <w:ind w:firstLine="440"/>
        <w:rPr>
          <w:rFonts w:hint="eastAsia" w:ascii="宋体" w:hAnsi="宋体"/>
          <w:color w:val="auto"/>
          <w:sz w:val="22"/>
        </w:rPr>
      </w:pPr>
      <w:r>
        <w:rPr>
          <w:rFonts w:hint="eastAsia" w:ascii="宋体" w:hAnsi="宋体"/>
          <w:color w:val="auto"/>
          <w:sz w:val="22"/>
        </w:rPr>
        <w:t>D.流程推广实施</w:t>
      </w:r>
    </w:p>
    <w:bookmarkEnd w:id="2"/>
    <w:p>
      <w:pPr>
        <w:pStyle w:val="15"/>
        <w:spacing w:line="400" w:lineRule="exact"/>
        <w:ind w:firstLine="440"/>
        <w:rPr>
          <w:rFonts w:hint="eastAsia"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29</w:t>
      </w:r>
      <w:bookmarkEnd w:id="1"/>
      <w:r>
        <w:rPr>
          <w:rFonts w:hint="eastAsia" w:ascii="宋体" w:hAnsi="宋体"/>
          <w:color w:val="auto"/>
          <w:sz w:val="22"/>
          <w:lang w:eastAsia="zh-CN"/>
        </w:rPr>
        <w:t>.</w:t>
      </w:r>
      <w:r>
        <w:rPr>
          <w:rFonts w:hint="eastAsia" w:ascii="宋体" w:hAnsi="宋体"/>
          <w:color w:val="auto"/>
          <w:sz w:val="22"/>
        </w:rPr>
        <w:t>下列不属于项目可行性研究报告内容的是（）。</w:t>
      </w:r>
    </w:p>
    <w:p>
      <w:pPr>
        <w:pStyle w:val="15"/>
        <w:spacing w:line="400" w:lineRule="exact"/>
        <w:ind w:firstLine="440"/>
        <w:rPr>
          <w:rFonts w:hint="eastAsia" w:ascii="宋体" w:hAnsi="宋体"/>
          <w:color w:val="auto"/>
          <w:sz w:val="22"/>
        </w:rPr>
      </w:pPr>
      <w:r>
        <w:rPr>
          <w:rFonts w:hint="eastAsia" w:ascii="宋体" w:hAnsi="宋体"/>
          <w:color w:val="auto"/>
          <w:sz w:val="22"/>
        </w:rPr>
        <w:t>A.项目市场预测</w:t>
      </w:r>
    </w:p>
    <w:p>
      <w:pPr>
        <w:pStyle w:val="15"/>
        <w:spacing w:line="400" w:lineRule="exact"/>
        <w:ind w:firstLine="440"/>
        <w:rPr>
          <w:rFonts w:hint="eastAsia" w:ascii="宋体" w:hAnsi="宋体"/>
          <w:color w:val="auto"/>
          <w:sz w:val="22"/>
        </w:rPr>
      </w:pPr>
      <w:r>
        <w:rPr>
          <w:rFonts w:hint="eastAsia" w:ascii="宋体" w:hAnsi="宋体"/>
          <w:color w:val="auto"/>
          <w:sz w:val="22"/>
        </w:rPr>
        <w:t>B.风险因素及对策</w:t>
      </w:r>
    </w:p>
    <w:p>
      <w:pPr>
        <w:pStyle w:val="15"/>
        <w:spacing w:line="400" w:lineRule="exact"/>
        <w:ind w:firstLine="440"/>
        <w:rPr>
          <w:rFonts w:hint="eastAsia" w:ascii="宋体" w:hAnsi="宋体"/>
          <w:color w:val="auto"/>
          <w:sz w:val="22"/>
        </w:rPr>
      </w:pPr>
      <w:r>
        <w:rPr>
          <w:rFonts w:hint="eastAsia" w:ascii="宋体" w:hAnsi="宋体"/>
          <w:color w:val="auto"/>
          <w:sz w:val="22"/>
        </w:rPr>
        <w:t>C.社会可行性</w:t>
      </w:r>
    </w:p>
    <w:p>
      <w:pPr>
        <w:pStyle w:val="15"/>
        <w:spacing w:line="400" w:lineRule="exact"/>
        <w:ind w:firstLine="440"/>
        <w:rPr>
          <w:rFonts w:hint="eastAsia" w:ascii="宋体" w:hAnsi="宋体"/>
          <w:color w:val="auto"/>
          <w:sz w:val="22"/>
        </w:rPr>
      </w:pPr>
      <w:r>
        <w:rPr>
          <w:rFonts w:hint="eastAsia" w:ascii="宋体" w:hAnsi="宋体"/>
          <w:color w:val="auto"/>
          <w:sz w:val="22"/>
        </w:rPr>
        <w:t>D.经济可行性</w:t>
      </w:r>
    </w:p>
    <w:p>
      <w:pPr>
        <w:pStyle w:val="15"/>
        <w:spacing w:line="400" w:lineRule="exact"/>
        <w:ind w:firstLine="440"/>
        <w:rPr>
          <w:rFonts w:hint="eastAsia"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30</w:t>
      </w:r>
      <w:bookmarkStart w:id="3" w:name="_Hlk89444938"/>
      <w:bookmarkStart w:id="4" w:name="_Hlk89446975"/>
      <w:r>
        <w:rPr>
          <w:rFonts w:hint="eastAsia" w:ascii="宋体" w:hAnsi="宋体"/>
          <w:color w:val="auto"/>
          <w:sz w:val="22"/>
          <w:lang w:eastAsia="zh-CN"/>
        </w:rPr>
        <w:t>.</w:t>
      </w:r>
      <w:r>
        <w:rPr>
          <w:rFonts w:hint="eastAsia" w:ascii="宋体" w:hAnsi="宋体"/>
          <w:color w:val="auto"/>
          <w:sz w:val="22"/>
        </w:rPr>
        <w:t>下列属于流程分析与优化步骤中设计优化流程阶段的是（）。</w:t>
      </w:r>
    </w:p>
    <w:p>
      <w:pPr>
        <w:pStyle w:val="15"/>
        <w:spacing w:line="400" w:lineRule="exact"/>
        <w:ind w:firstLine="440"/>
        <w:rPr>
          <w:rFonts w:hint="eastAsia" w:ascii="宋体" w:hAnsi="宋体"/>
          <w:color w:val="auto"/>
          <w:sz w:val="22"/>
        </w:rPr>
      </w:pPr>
      <w:r>
        <w:rPr>
          <w:rFonts w:hint="eastAsia" w:ascii="宋体" w:hAnsi="宋体"/>
          <w:color w:val="auto"/>
          <w:sz w:val="22"/>
        </w:rPr>
        <w:t>A.KPI指标的确定</w:t>
      </w:r>
    </w:p>
    <w:p>
      <w:pPr>
        <w:pStyle w:val="15"/>
        <w:spacing w:line="400" w:lineRule="exact"/>
        <w:ind w:firstLine="440"/>
        <w:rPr>
          <w:rFonts w:hint="eastAsia" w:ascii="宋体" w:hAnsi="宋体"/>
          <w:color w:val="auto"/>
          <w:sz w:val="22"/>
        </w:rPr>
      </w:pPr>
      <w:r>
        <w:rPr>
          <w:rFonts w:hint="eastAsia" w:ascii="宋体" w:hAnsi="宋体"/>
          <w:color w:val="auto"/>
          <w:sz w:val="22"/>
        </w:rPr>
        <w:t>B.制定访谈提纲</w:t>
      </w:r>
    </w:p>
    <w:p>
      <w:pPr>
        <w:pStyle w:val="15"/>
        <w:spacing w:line="400" w:lineRule="exact"/>
        <w:ind w:firstLine="440"/>
        <w:rPr>
          <w:rFonts w:hint="eastAsia" w:ascii="宋体" w:hAnsi="宋体"/>
          <w:color w:val="auto"/>
          <w:sz w:val="22"/>
        </w:rPr>
      </w:pPr>
      <w:r>
        <w:rPr>
          <w:rFonts w:hint="eastAsia" w:ascii="宋体" w:hAnsi="宋体"/>
          <w:color w:val="auto"/>
          <w:sz w:val="22"/>
        </w:rPr>
        <w:t>C.开展SWOT分析</w:t>
      </w:r>
    </w:p>
    <w:p>
      <w:pPr>
        <w:pStyle w:val="15"/>
        <w:spacing w:line="400" w:lineRule="exact"/>
        <w:ind w:firstLine="440"/>
        <w:rPr>
          <w:rFonts w:hint="eastAsia" w:ascii="宋体" w:hAnsi="宋体"/>
          <w:color w:val="auto"/>
          <w:sz w:val="22"/>
        </w:rPr>
      </w:pPr>
      <w:r>
        <w:rPr>
          <w:rFonts w:hint="eastAsia" w:ascii="宋体" w:hAnsi="宋体"/>
          <w:color w:val="auto"/>
          <w:sz w:val="22"/>
        </w:rPr>
        <w:t>D.总结并推广成果</w:t>
      </w:r>
      <w:bookmarkEnd w:id="3"/>
    </w:p>
    <w:bookmarkEnd w:id="4"/>
    <w:p>
      <w:pPr>
        <w:textAlignment w:val="center"/>
        <w:rPr>
          <w:color w:val="auto"/>
          <w:sz w:val="24"/>
        </w:rPr>
      </w:pP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lang w:val="en-US" w:eastAsia="zh-CN"/>
        </w:rPr>
        <w:t>31.</w:t>
      </w:r>
      <w:r>
        <w:rPr>
          <w:rFonts w:hint="eastAsia" w:ascii="宋体" w:hAnsi="宋体"/>
          <w:color w:val="auto"/>
          <w:sz w:val="22"/>
        </w:rPr>
        <w:t>企业在物流活动过程中所发生的物品的损耗、毁损、盘亏以及跌价损失属于（）。</w:t>
      </w:r>
    </w:p>
    <w:p>
      <w:pPr>
        <w:pStyle w:val="15"/>
        <w:spacing w:line="400" w:lineRule="exact"/>
        <w:ind w:firstLine="440"/>
        <w:rPr>
          <w:rFonts w:hint="eastAsia" w:ascii="宋体" w:hAnsi="宋体"/>
          <w:color w:val="auto"/>
          <w:sz w:val="22"/>
        </w:rPr>
      </w:pPr>
      <w:r>
        <w:rPr>
          <w:rFonts w:hint="eastAsia" w:ascii="宋体" w:hAnsi="宋体"/>
          <w:color w:val="auto"/>
          <w:sz w:val="22"/>
        </w:rPr>
        <w:t>A.流动资金占用成本</w:t>
      </w:r>
    </w:p>
    <w:p>
      <w:pPr>
        <w:pStyle w:val="15"/>
        <w:spacing w:line="400" w:lineRule="exact"/>
        <w:ind w:firstLine="440"/>
        <w:rPr>
          <w:rFonts w:hint="eastAsia" w:ascii="宋体" w:hAnsi="宋体"/>
          <w:color w:val="auto"/>
          <w:sz w:val="22"/>
        </w:rPr>
      </w:pPr>
      <w:r>
        <w:rPr>
          <w:rFonts w:hint="eastAsia" w:ascii="宋体" w:hAnsi="宋体"/>
          <w:color w:val="auto"/>
          <w:sz w:val="22"/>
        </w:rPr>
        <w:t>B.存货风险成本</w:t>
      </w:r>
    </w:p>
    <w:p>
      <w:pPr>
        <w:pStyle w:val="15"/>
        <w:spacing w:line="400" w:lineRule="exact"/>
        <w:ind w:firstLine="440"/>
        <w:rPr>
          <w:rFonts w:hint="eastAsia" w:ascii="宋体" w:hAnsi="宋体"/>
          <w:color w:val="auto"/>
          <w:sz w:val="22"/>
        </w:rPr>
      </w:pPr>
      <w:r>
        <w:rPr>
          <w:rFonts w:hint="eastAsia" w:ascii="宋体" w:hAnsi="宋体"/>
          <w:color w:val="auto"/>
          <w:sz w:val="22"/>
        </w:rPr>
        <w:t>C.存货保险成本</w:t>
      </w:r>
    </w:p>
    <w:p>
      <w:pPr>
        <w:pStyle w:val="15"/>
        <w:spacing w:line="400" w:lineRule="exact"/>
        <w:ind w:firstLine="440"/>
        <w:rPr>
          <w:rFonts w:hint="eastAsia" w:ascii="宋体" w:hAnsi="宋体"/>
          <w:color w:val="auto"/>
          <w:sz w:val="22"/>
        </w:rPr>
      </w:pPr>
      <w:r>
        <w:rPr>
          <w:rFonts w:hint="eastAsia" w:ascii="宋体" w:hAnsi="宋体"/>
          <w:color w:val="auto"/>
          <w:sz w:val="22"/>
        </w:rPr>
        <w:t>D.固定成本</w:t>
      </w:r>
    </w:p>
    <w:p>
      <w:pPr>
        <w:pStyle w:val="15"/>
        <w:spacing w:line="400" w:lineRule="exact"/>
        <w:ind w:firstLine="440"/>
        <w:rPr>
          <w:rFonts w:hint="eastAsia"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32.</w:t>
      </w:r>
      <w:r>
        <w:rPr>
          <w:rFonts w:hint="eastAsia" w:ascii="宋体" w:hAnsi="宋体"/>
          <w:color w:val="auto"/>
          <w:sz w:val="22"/>
        </w:rPr>
        <w:t>下列选项中属于物流成本控制方法的是</w:t>
      </w:r>
      <w:r>
        <w:rPr>
          <w:rFonts w:ascii="宋体" w:hAnsi="宋体"/>
          <w:color w:val="auto"/>
          <w:sz w:val="22"/>
        </w:rPr>
        <w:t>（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 xml:space="preserve">  A.标准成本法</w:t>
      </w:r>
      <w:r>
        <w:rPr>
          <w:rFonts w:ascii="宋体" w:hAnsi="宋体"/>
          <w:color w:val="auto"/>
          <w:sz w:val="22"/>
        </w:rPr>
        <w:t xml:space="preserve">      </w:t>
      </w:r>
      <w:r>
        <w:rPr>
          <w:rFonts w:hint="eastAsia" w:ascii="宋体" w:hAnsi="宋体"/>
          <w:color w:val="auto"/>
          <w:sz w:val="22"/>
        </w:rPr>
        <w:t xml:space="preserve">B.标杆成本法 </w:t>
      </w:r>
      <w:r>
        <w:rPr>
          <w:rFonts w:ascii="宋体" w:hAnsi="宋体"/>
          <w:color w:val="auto"/>
          <w:sz w:val="22"/>
        </w:rPr>
        <w:t xml:space="preserve">     </w:t>
      </w:r>
      <w:r>
        <w:rPr>
          <w:rFonts w:hint="eastAsia" w:ascii="宋体" w:hAnsi="宋体"/>
          <w:color w:val="auto"/>
          <w:sz w:val="22"/>
        </w:rPr>
        <w:t xml:space="preserve"> C.预算成本法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D.弹性成本法</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33.</w:t>
      </w:r>
      <w:r>
        <w:rPr>
          <w:rFonts w:hint="eastAsia" w:ascii="宋体" w:hAnsi="宋体"/>
          <w:color w:val="auto"/>
          <w:sz w:val="22"/>
        </w:rPr>
        <w:t>下列关于物流配送企业标准成本法的正确说法是</w:t>
      </w:r>
      <w:r>
        <w:rPr>
          <w:rFonts w:ascii="宋体" w:hAnsi="宋体"/>
          <w:color w:val="auto"/>
          <w:sz w:val="22"/>
        </w:rPr>
        <w:t>（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直接材料标准成本应根据物流服务直接材料的实际使用数量和物流直接材料的价格标准确定</w:t>
      </w:r>
    </w:p>
    <w:p>
      <w:pPr>
        <w:pStyle w:val="15"/>
        <w:spacing w:line="400" w:lineRule="exact"/>
        <w:ind w:firstLine="440"/>
        <w:rPr>
          <w:rFonts w:ascii="宋体" w:hAnsi="宋体"/>
          <w:color w:val="auto"/>
          <w:sz w:val="22"/>
        </w:rPr>
      </w:pPr>
      <w:r>
        <w:rPr>
          <w:rFonts w:hint="eastAsia" w:ascii="宋体" w:hAnsi="宋体"/>
          <w:color w:val="auto"/>
          <w:sz w:val="22"/>
        </w:rPr>
        <w:t>B</w:t>
      </w:r>
      <w:r>
        <w:rPr>
          <w:rFonts w:ascii="宋体" w:hAnsi="宋体"/>
          <w:color w:val="auto"/>
          <w:sz w:val="22"/>
        </w:rPr>
        <w:t>.</w:t>
      </w:r>
      <w:r>
        <w:rPr>
          <w:rFonts w:hint="eastAsia" w:ascii="宋体" w:hAnsi="宋体"/>
          <w:color w:val="auto"/>
          <w:sz w:val="22"/>
        </w:rPr>
        <w:t>直接人工标准成本=标准工资×工人人数定额</w:t>
      </w:r>
      <w:r>
        <w:rPr>
          <w:rFonts w:hint="eastAsia" w:ascii="宋体" w:hAnsi="宋体"/>
          <w:color w:val="auto"/>
          <w:sz w:val="22"/>
        </w:rPr>
        <w:tab/>
      </w:r>
    </w:p>
    <w:p>
      <w:pPr>
        <w:pStyle w:val="15"/>
        <w:spacing w:line="400" w:lineRule="exact"/>
        <w:ind w:firstLine="440"/>
        <w:rPr>
          <w:rFonts w:ascii="宋体" w:hAnsi="宋体"/>
          <w:color w:val="auto"/>
          <w:sz w:val="22"/>
        </w:rPr>
      </w:pPr>
      <w:r>
        <w:rPr>
          <w:rFonts w:hint="eastAsia" w:ascii="宋体" w:hAnsi="宋体"/>
          <w:color w:val="auto"/>
          <w:sz w:val="22"/>
        </w:rPr>
        <w:t>C</w:t>
      </w:r>
      <w:r>
        <w:rPr>
          <w:rFonts w:ascii="宋体" w:hAnsi="宋体"/>
          <w:color w:val="auto"/>
          <w:sz w:val="22"/>
        </w:rPr>
        <w:t>.</w:t>
      </w:r>
      <w:r>
        <w:rPr>
          <w:rFonts w:hint="eastAsia" w:ascii="宋体" w:hAnsi="宋体"/>
          <w:color w:val="auto"/>
          <w:sz w:val="22"/>
        </w:rPr>
        <w:t>标准成本就是成本的实际发生额</w:t>
      </w:r>
      <w:r>
        <w:rPr>
          <w:rFonts w:hint="eastAsia" w:ascii="宋体" w:hAnsi="宋体"/>
          <w:color w:val="auto"/>
          <w:sz w:val="22"/>
        </w:rPr>
        <w:tab/>
      </w:r>
    </w:p>
    <w:p>
      <w:pPr>
        <w:pStyle w:val="15"/>
        <w:spacing w:line="400" w:lineRule="exact"/>
        <w:ind w:firstLine="440"/>
        <w:rPr>
          <w:rFonts w:ascii="宋体" w:hAnsi="宋体"/>
          <w:color w:val="auto"/>
          <w:sz w:val="22"/>
        </w:rPr>
      </w:pPr>
      <w:r>
        <w:rPr>
          <w:rFonts w:hint="eastAsia" w:ascii="宋体" w:hAnsi="宋体"/>
          <w:color w:val="auto"/>
          <w:sz w:val="22"/>
        </w:rPr>
        <w:t>D</w:t>
      </w:r>
      <w:r>
        <w:rPr>
          <w:rFonts w:ascii="宋体" w:hAnsi="宋体"/>
          <w:color w:val="auto"/>
          <w:sz w:val="22"/>
        </w:rPr>
        <w:t>.</w:t>
      </w:r>
      <w:r>
        <w:rPr>
          <w:rFonts w:hint="eastAsia" w:ascii="宋体" w:hAnsi="宋体"/>
          <w:color w:val="auto"/>
          <w:sz w:val="22"/>
        </w:rPr>
        <w:t>间接费用标准成本分为变动间接费用标准成本和固定间接费用标准成本</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34.</w:t>
      </w:r>
      <w:r>
        <w:rPr>
          <w:rFonts w:hint="eastAsia" w:ascii="宋体" w:hAnsi="宋体"/>
          <w:color w:val="auto"/>
          <w:sz w:val="22"/>
        </w:rPr>
        <w:t>下列有关目标成本法的说法中错误的是</w:t>
      </w:r>
      <w:r>
        <w:rPr>
          <w:rFonts w:ascii="宋体" w:hAnsi="宋体"/>
          <w:color w:val="auto"/>
          <w:sz w:val="22"/>
        </w:rPr>
        <w:t>（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A.目标成本测算就是指各单项目标成本测算</w:t>
      </w:r>
    </w:p>
    <w:p>
      <w:pPr>
        <w:pStyle w:val="15"/>
        <w:spacing w:line="400" w:lineRule="exact"/>
        <w:ind w:firstLine="440"/>
        <w:rPr>
          <w:rFonts w:ascii="宋体" w:hAnsi="宋体"/>
          <w:color w:val="auto"/>
          <w:sz w:val="22"/>
        </w:rPr>
      </w:pPr>
      <w:r>
        <w:rPr>
          <w:rFonts w:ascii="宋体" w:hAnsi="宋体"/>
          <w:color w:val="auto"/>
          <w:sz w:val="22"/>
        </w:rPr>
        <w:t>B</w:t>
      </w:r>
      <w:r>
        <w:rPr>
          <w:rFonts w:hint="eastAsia" w:ascii="宋体" w:hAnsi="宋体"/>
          <w:color w:val="auto"/>
          <w:sz w:val="22"/>
        </w:rPr>
        <w:t>.目标成本=预计服务收入-目标利润</w:t>
      </w:r>
    </w:p>
    <w:p>
      <w:pPr>
        <w:pStyle w:val="15"/>
        <w:spacing w:line="400" w:lineRule="exact"/>
        <w:ind w:firstLine="440"/>
        <w:rPr>
          <w:rFonts w:ascii="宋体" w:hAnsi="宋体"/>
          <w:color w:val="auto"/>
          <w:sz w:val="22"/>
        </w:rPr>
      </w:pPr>
      <w:r>
        <w:rPr>
          <w:rFonts w:hint="eastAsia" w:ascii="宋体" w:hAnsi="宋体"/>
          <w:color w:val="auto"/>
          <w:sz w:val="22"/>
        </w:rPr>
        <w:t>C</w:t>
      </w:r>
      <w:r>
        <w:rPr>
          <w:rFonts w:ascii="宋体" w:hAnsi="宋体"/>
          <w:color w:val="auto"/>
          <w:sz w:val="22"/>
        </w:rPr>
        <w:t>.</w:t>
      </w:r>
      <w:r>
        <w:rPr>
          <w:rFonts w:hint="eastAsia" w:ascii="宋体" w:hAnsi="宋体"/>
          <w:color w:val="auto"/>
          <w:sz w:val="22"/>
        </w:rPr>
        <w:t>目标成本的可行性分析包括分析预计服务收入、物流目标利润和目标成本</w:t>
      </w:r>
    </w:p>
    <w:p>
      <w:pPr>
        <w:pStyle w:val="15"/>
        <w:spacing w:line="400" w:lineRule="exact"/>
        <w:ind w:firstLine="440"/>
        <w:rPr>
          <w:rFonts w:ascii="宋体" w:hAnsi="宋体"/>
          <w:color w:val="auto"/>
          <w:sz w:val="22"/>
        </w:rPr>
      </w:pPr>
      <w:r>
        <w:rPr>
          <w:rFonts w:hint="eastAsia" w:ascii="宋体" w:hAnsi="宋体"/>
          <w:color w:val="auto"/>
          <w:sz w:val="22"/>
        </w:rPr>
        <w:t>D.目标成本的分解通常不是一次完成的，需要一定的循环，不断修订，有时甚至需要修改原来设立的目标</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35.</w:t>
      </w:r>
      <w:r>
        <w:rPr>
          <w:rFonts w:hint="eastAsia" w:ascii="宋体" w:hAnsi="宋体"/>
          <w:color w:val="auto"/>
          <w:sz w:val="22"/>
        </w:rPr>
        <w:t>下列仓储绩效指标中，属于仓储能力与质量指标的是</w:t>
      </w:r>
      <w:r>
        <w:rPr>
          <w:rFonts w:ascii="宋体" w:hAnsi="宋体"/>
          <w:color w:val="auto"/>
          <w:sz w:val="22"/>
        </w:rPr>
        <w:t>（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仓库面积利用率</w:t>
      </w:r>
      <w:r>
        <w:rPr>
          <w:rFonts w:hint="eastAsia" w:ascii="宋体" w:hAnsi="宋体"/>
          <w:color w:val="auto"/>
          <w:sz w:val="22"/>
        </w:rPr>
        <w:tab/>
      </w:r>
      <w:r>
        <w:rPr>
          <w:rFonts w:ascii="宋体" w:hAnsi="宋体"/>
          <w:color w:val="auto"/>
          <w:sz w:val="22"/>
        </w:rPr>
        <w:t xml:space="preserve">    B.</w:t>
      </w:r>
      <w:r>
        <w:rPr>
          <w:rFonts w:hint="eastAsia" w:ascii="宋体" w:hAnsi="宋体"/>
          <w:color w:val="auto"/>
          <w:sz w:val="22"/>
        </w:rPr>
        <w:t>设备利用率</w:t>
      </w:r>
      <w:r>
        <w:rPr>
          <w:rFonts w:hint="eastAsia" w:ascii="宋体" w:hAnsi="宋体"/>
          <w:color w:val="auto"/>
          <w:sz w:val="22"/>
        </w:rPr>
        <w:tab/>
      </w:r>
      <w:r>
        <w:rPr>
          <w:rFonts w:ascii="宋体" w:hAnsi="宋体"/>
          <w:color w:val="auto"/>
          <w:sz w:val="22"/>
        </w:rPr>
        <w:t xml:space="preserve">  C.</w:t>
      </w:r>
      <w:r>
        <w:rPr>
          <w:rFonts w:hint="eastAsia" w:ascii="宋体" w:hAnsi="宋体"/>
          <w:color w:val="auto"/>
          <w:sz w:val="22"/>
        </w:rPr>
        <w:t xml:space="preserve">仓容利用率 </w:t>
      </w:r>
      <w:r>
        <w:rPr>
          <w:rFonts w:hint="eastAsia" w:ascii="宋体" w:hAnsi="宋体"/>
          <w:color w:val="auto"/>
          <w:sz w:val="22"/>
        </w:rPr>
        <w:tab/>
      </w:r>
      <w:r>
        <w:rPr>
          <w:rFonts w:ascii="宋体" w:hAnsi="宋体"/>
          <w:color w:val="auto"/>
          <w:sz w:val="22"/>
        </w:rPr>
        <w:t xml:space="preserve">  </w:t>
      </w:r>
      <w:r>
        <w:rPr>
          <w:rFonts w:ascii="宋体" w:hAnsi="宋体"/>
          <w:color w:val="auto"/>
          <w:sz w:val="22"/>
        </w:rPr>
        <w:t>D.</w:t>
      </w:r>
      <w:r>
        <w:rPr>
          <w:rFonts w:hint="eastAsia" w:ascii="宋体" w:hAnsi="宋体"/>
          <w:color w:val="auto"/>
          <w:sz w:val="22"/>
        </w:rPr>
        <w:t>货物吞吐量</w:t>
      </w: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36</w:t>
      </w:r>
      <w:bookmarkStart w:id="5" w:name="_Hlk89445006"/>
      <w:bookmarkStart w:id="6" w:name="_Hlk89444160"/>
      <w:r>
        <w:rPr>
          <w:rFonts w:hint="eastAsia" w:ascii="宋体" w:hAnsi="宋体"/>
          <w:color w:val="auto"/>
          <w:sz w:val="22"/>
        </w:rPr>
        <w:t>以条形图的形式表示一段时间内所搜索数据的频率分布，这种物流绩效考核分析工具是</w:t>
      </w:r>
    </w:p>
    <w:p>
      <w:pPr>
        <w:pStyle w:val="15"/>
        <w:spacing w:line="400" w:lineRule="exact"/>
        <w:ind w:firstLine="440"/>
        <w:rPr>
          <w:rFonts w:hint="eastAsia" w:ascii="宋体" w:hAnsi="宋体"/>
          <w:color w:val="auto"/>
          <w:sz w:val="22"/>
        </w:rPr>
      </w:pPr>
      <w:r>
        <w:rPr>
          <w:rFonts w:hint="eastAsia" w:ascii="宋体" w:hAnsi="宋体"/>
          <w:color w:val="auto"/>
          <w:sz w:val="22"/>
        </w:rPr>
        <w:t>A.趋势图</w:t>
      </w:r>
    </w:p>
    <w:p>
      <w:pPr>
        <w:pStyle w:val="15"/>
        <w:spacing w:line="400" w:lineRule="exact"/>
        <w:ind w:firstLine="440"/>
        <w:rPr>
          <w:rFonts w:hint="eastAsia" w:ascii="宋体" w:hAnsi="宋体"/>
          <w:color w:val="auto"/>
          <w:sz w:val="22"/>
        </w:rPr>
      </w:pPr>
      <w:r>
        <w:rPr>
          <w:rFonts w:hint="eastAsia" w:ascii="宋体" w:hAnsi="宋体"/>
          <w:color w:val="auto"/>
          <w:sz w:val="22"/>
        </w:rPr>
        <w:t>B.直方图</w:t>
      </w:r>
    </w:p>
    <w:p>
      <w:pPr>
        <w:pStyle w:val="15"/>
        <w:spacing w:line="400" w:lineRule="exact"/>
        <w:ind w:firstLine="440"/>
        <w:rPr>
          <w:rFonts w:hint="eastAsia" w:ascii="宋体" w:hAnsi="宋体"/>
          <w:color w:val="auto"/>
          <w:sz w:val="22"/>
        </w:rPr>
      </w:pPr>
      <w:r>
        <w:rPr>
          <w:rFonts w:hint="eastAsia" w:ascii="宋体" w:hAnsi="宋体"/>
          <w:color w:val="auto"/>
          <w:sz w:val="22"/>
        </w:rPr>
        <w:t>C.因果图</w:t>
      </w:r>
    </w:p>
    <w:p>
      <w:pPr>
        <w:pStyle w:val="15"/>
        <w:spacing w:line="400" w:lineRule="exact"/>
        <w:ind w:firstLine="440"/>
        <w:rPr>
          <w:rFonts w:hint="eastAsia" w:ascii="宋体" w:hAnsi="宋体"/>
          <w:color w:val="auto"/>
          <w:sz w:val="22"/>
        </w:rPr>
      </w:pPr>
      <w:r>
        <w:rPr>
          <w:rFonts w:hint="eastAsia" w:ascii="宋体" w:hAnsi="宋体"/>
          <w:color w:val="auto"/>
          <w:sz w:val="22"/>
        </w:rPr>
        <w:t>D.流程图</w:t>
      </w:r>
      <w:bookmarkEnd w:id="5"/>
    </w:p>
    <w:bookmarkEnd w:id="6"/>
    <w:p>
      <w:pPr>
        <w:pStyle w:val="15"/>
        <w:spacing w:line="400" w:lineRule="exact"/>
        <w:ind w:firstLine="440"/>
        <w:rPr>
          <w:rFonts w:hint="eastAsia"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37</w:t>
      </w:r>
      <w:r>
        <w:rPr>
          <w:rFonts w:hint="eastAsia" w:ascii="宋体" w:hAnsi="宋体"/>
          <w:color w:val="auto"/>
          <w:sz w:val="22"/>
          <w:lang w:eastAsia="zh-CN"/>
        </w:rPr>
        <w:t>.</w:t>
      </w:r>
      <w:r>
        <w:rPr>
          <w:rFonts w:hint="eastAsia" w:ascii="宋体" w:hAnsi="宋体"/>
          <w:color w:val="auto"/>
          <w:sz w:val="22"/>
        </w:rPr>
        <w:t>反映在一定时间、空间条件下某种现象的总规模、总水平、总成果的统计指标，以绝对值形式表现的指标是（）。</w:t>
      </w:r>
    </w:p>
    <w:p>
      <w:pPr>
        <w:pStyle w:val="15"/>
        <w:spacing w:line="400" w:lineRule="exact"/>
        <w:ind w:firstLine="440"/>
        <w:rPr>
          <w:rFonts w:hint="eastAsia" w:ascii="宋体" w:hAnsi="宋体"/>
          <w:color w:val="auto"/>
          <w:sz w:val="22"/>
        </w:rPr>
      </w:pPr>
      <w:r>
        <w:rPr>
          <w:rFonts w:hint="eastAsia" w:ascii="宋体" w:hAnsi="宋体"/>
          <w:color w:val="auto"/>
          <w:sz w:val="22"/>
        </w:rPr>
        <w:t>A.总量指标</w:t>
      </w:r>
    </w:p>
    <w:p>
      <w:pPr>
        <w:pStyle w:val="15"/>
        <w:spacing w:line="400" w:lineRule="exact"/>
        <w:ind w:firstLine="440"/>
        <w:rPr>
          <w:rFonts w:hint="eastAsia" w:ascii="宋体" w:hAnsi="宋体"/>
          <w:color w:val="auto"/>
          <w:sz w:val="22"/>
        </w:rPr>
      </w:pPr>
      <w:r>
        <w:rPr>
          <w:rFonts w:hint="eastAsia" w:ascii="宋体" w:hAnsi="宋体"/>
          <w:color w:val="auto"/>
          <w:sz w:val="22"/>
        </w:rPr>
        <w:t>B.相对指标</w:t>
      </w:r>
    </w:p>
    <w:p>
      <w:pPr>
        <w:pStyle w:val="15"/>
        <w:spacing w:line="400" w:lineRule="exact"/>
        <w:ind w:firstLine="440"/>
        <w:rPr>
          <w:rFonts w:hint="eastAsia" w:ascii="宋体" w:hAnsi="宋体"/>
          <w:color w:val="auto"/>
          <w:sz w:val="22"/>
        </w:rPr>
      </w:pPr>
      <w:r>
        <w:rPr>
          <w:rFonts w:hint="eastAsia" w:ascii="宋体" w:hAnsi="宋体"/>
          <w:color w:val="auto"/>
          <w:sz w:val="22"/>
        </w:rPr>
        <w:t>C.总平均指标</w:t>
      </w:r>
    </w:p>
    <w:p>
      <w:pPr>
        <w:pStyle w:val="15"/>
        <w:spacing w:line="400" w:lineRule="exact"/>
        <w:ind w:firstLine="440"/>
        <w:rPr>
          <w:rFonts w:hint="eastAsia" w:ascii="宋体" w:hAnsi="宋体"/>
          <w:color w:val="auto"/>
          <w:sz w:val="22"/>
        </w:rPr>
      </w:pPr>
      <w:r>
        <w:rPr>
          <w:rFonts w:hint="eastAsia" w:ascii="宋体" w:hAnsi="宋体"/>
          <w:color w:val="auto"/>
          <w:sz w:val="22"/>
        </w:rPr>
        <w:t>D.个体指标</w:t>
      </w:r>
    </w:p>
    <w:p>
      <w:pPr>
        <w:pStyle w:val="15"/>
        <w:spacing w:line="400" w:lineRule="exact"/>
        <w:ind w:left="0" w:leftChars="0" w:firstLine="0" w:firstLineChars="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38.</w:t>
      </w:r>
      <w:r>
        <w:rPr>
          <w:rFonts w:hint="eastAsia" w:ascii="宋体" w:hAnsi="宋体"/>
          <w:color w:val="auto"/>
          <w:sz w:val="22"/>
        </w:rPr>
        <w:t>AI的英文全称是</w:t>
      </w:r>
      <w:r>
        <w:rPr>
          <w:rFonts w:ascii="宋体" w:hAnsi="宋体"/>
          <w:color w:val="auto"/>
          <w:sz w:val="22"/>
        </w:rPr>
        <w:t>（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w:t>
      </w:r>
      <w:r>
        <w:rPr>
          <w:rFonts w:ascii="宋体" w:hAnsi="宋体"/>
          <w:color w:val="auto"/>
          <w:sz w:val="22"/>
        </w:rPr>
        <w:t xml:space="preserve">Automatic Intelligence           </w:t>
      </w:r>
      <w:r>
        <w:rPr>
          <w:rFonts w:ascii="宋体" w:hAnsi="宋体"/>
          <w:color w:val="auto"/>
          <w:sz w:val="22"/>
        </w:rPr>
        <w:t xml:space="preserve"> B.</w:t>
      </w:r>
      <w:r>
        <w:rPr>
          <w:rFonts w:hint="eastAsia" w:ascii="宋体" w:hAnsi="宋体"/>
          <w:color w:val="auto"/>
          <w:sz w:val="22"/>
        </w:rPr>
        <w:t xml:space="preserve"> </w:t>
      </w:r>
      <w:r>
        <w:rPr>
          <w:rFonts w:ascii="宋体" w:hAnsi="宋体"/>
          <w:color w:val="auto"/>
          <w:sz w:val="22"/>
        </w:rPr>
        <w:t>Artificial Intelligence</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w:t>
      </w:r>
    </w:p>
    <w:p>
      <w:pPr>
        <w:pStyle w:val="15"/>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w:t>
      </w:r>
      <w:r>
        <w:rPr>
          <w:rFonts w:ascii="宋体" w:hAnsi="宋体"/>
          <w:color w:val="auto"/>
          <w:sz w:val="22"/>
        </w:rPr>
        <w:t>Automatic Information</w:t>
      </w:r>
      <w:r>
        <w:rPr>
          <w:rFonts w:hint="eastAsia" w:ascii="宋体" w:hAnsi="宋体"/>
          <w:color w:val="auto"/>
          <w:sz w:val="22"/>
        </w:rPr>
        <w:t xml:space="preserve"> </w:t>
      </w:r>
      <w:r>
        <w:rPr>
          <w:rFonts w:hint="eastAsia" w:ascii="宋体" w:hAnsi="宋体"/>
          <w:color w:val="auto"/>
          <w:sz w:val="22"/>
        </w:rPr>
        <w:tab/>
      </w:r>
      <w:r>
        <w:rPr>
          <w:rFonts w:ascii="宋体" w:hAnsi="宋体"/>
          <w:color w:val="auto"/>
          <w:sz w:val="22"/>
        </w:rPr>
        <w:t xml:space="preserve">          D.</w:t>
      </w:r>
      <w:r>
        <w:rPr>
          <w:rFonts w:hint="eastAsia" w:ascii="宋体" w:hAnsi="宋体"/>
          <w:color w:val="auto"/>
          <w:sz w:val="22"/>
        </w:rPr>
        <w:t xml:space="preserve"> </w:t>
      </w:r>
      <w:r>
        <w:rPr>
          <w:rFonts w:ascii="宋体" w:hAnsi="宋体"/>
          <w:color w:val="auto"/>
          <w:sz w:val="22"/>
        </w:rPr>
        <w:t>Artificial Information</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39.</w:t>
      </w:r>
      <w:r>
        <w:rPr>
          <w:rFonts w:hint="eastAsia" w:ascii="宋体" w:hAnsi="宋体"/>
          <w:color w:val="auto"/>
          <w:sz w:val="22"/>
        </w:rPr>
        <w:t>列选项中不属于货到人拣选方式的是</w:t>
      </w:r>
      <w:r>
        <w:rPr>
          <w:rFonts w:ascii="宋体" w:hAnsi="宋体"/>
          <w:color w:val="auto"/>
          <w:sz w:val="22"/>
        </w:rPr>
        <w:t>（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Miniload拣选方式</w:t>
      </w:r>
      <w:r>
        <w:rPr>
          <w:rFonts w:hint="eastAsia" w:ascii="宋体" w:hAnsi="宋体"/>
          <w:color w:val="auto"/>
          <w:sz w:val="22"/>
        </w:rPr>
        <w:tab/>
      </w:r>
      <w:r>
        <w:rPr>
          <w:rFonts w:ascii="宋体" w:hAnsi="宋体"/>
          <w:color w:val="auto"/>
          <w:sz w:val="22"/>
        </w:rPr>
        <w:t xml:space="preserve">              B.</w:t>
      </w:r>
      <w:r>
        <w:rPr>
          <w:rFonts w:hint="eastAsia" w:ascii="宋体" w:hAnsi="宋体"/>
          <w:color w:val="auto"/>
          <w:sz w:val="22"/>
        </w:rPr>
        <w:t xml:space="preserve"> 多层穿梭车拣选方式</w:t>
      </w:r>
      <w:r>
        <w:rPr>
          <w:rFonts w:hint="eastAsia" w:ascii="宋体" w:hAnsi="宋体"/>
          <w:color w:val="auto"/>
          <w:sz w:val="22"/>
        </w:rPr>
        <w:tab/>
      </w:r>
      <w:r>
        <w:rPr>
          <w:rFonts w:ascii="宋体" w:hAnsi="宋体"/>
          <w:color w:val="auto"/>
          <w:sz w:val="22"/>
        </w:rPr>
        <w:t xml:space="preserve">       </w:t>
      </w:r>
    </w:p>
    <w:p>
      <w:pPr>
        <w:pStyle w:val="15"/>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类Kiva机器人拣选方式 </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 xml:space="preserve"> 电子标签拣选方式</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40.</w:t>
      </w:r>
      <w:r>
        <w:rPr>
          <w:rFonts w:hint="eastAsia" w:ascii="宋体" w:hAnsi="宋体"/>
          <w:color w:val="auto"/>
          <w:sz w:val="22"/>
        </w:rPr>
        <w:t>流机器人普遍采用“有轨导航”，其中</w:t>
      </w:r>
      <w:r>
        <w:rPr>
          <w:rFonts w:ascii="宋体" w:hAnsi="宋体"/>
          <w:color w:val="auto"/>
          <w:sz w:val="22"/>
        </w:rPr>
        <w:t>（     ）</w:t>
      </w:r>
      <w:r>
        <w:rPr>
          <w:rFonts w:hint="eastAsia" w:ascii="宋体" w:hAnsi="宋体"/>
          <w:color w:val="auto"/>
          <w:sz w:val="22"/>
        </w:rPr>
        <w:t>定位的方式具有精度高，成本低，实施方便的特点，因此在目前的无人仓系统中具有比较广泛的应用。</w:t>
      </w:r>
    </w:p>
    <w:p>
      <w:pPr>
        <w:pStyle w:val="15"/>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磁条</w:t>
      </w:r>
      <w:r>
        <w:rPr>
          <w:rFonts w:ascii="宋体" w:hAnsi="宋体"/>
          <w:color w:val="auto"/>
          <w:sz w:val="22"/>
        </w:rPr>
        <w:t xml:space="preserve">        B.</w:t>
      </w:r>
      <w:r>
        <w:rPr>
          <w:rFonts w:hint="eastAsia" w:ascii="宋体" w:hAnsi="宋体"/>
          <w:color w:val="auto"/>
          <w:sz w:val="22"/>
        </w:rPr>
        <w:t>磁钉</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C.</w:t>
      </w:r>
      <w:r>
        <w:rPr>
          <w:rFonts w:hint="eastAsia" w:ascii="宋体" w:hAnsi="宋体"/>
          <w:color w:val="auto"/>
          <w:sz w:val="22"/>
        </w:rPr>
        <w:t>二维码</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激光反射板</w:t>
      </w:r>
    </w:p>
    <w:p>
      <w:pPr>
        <w:pStyle w:val="15"/>
        <w:spacing w:line="400" w:lineRule="exact"/>
        <w:ind w:left="420" w:leftChars="200" w:firstLine="0" w:firstLineChars="0"/>
        <w:rPr>
          <w:rFonts w:ascii="宋体" w:hAnsi="宋体"/>
          <w:color w:val="auto"/>
          <w:sz w:val="22"/>
        </w:rPr>
      </w:pPr>
    </w:p>
    <w:p>
      <w:pPr>
        <w:pStyle w:val="15"/>
        <w:spacing w:line="400" w:lineRule="exact"/>
        <w:ind w:left="420" w:leftChars="200" w:firstLine="0" w:firstLineChars="0"/>
        <w:rPr>
          <w:rFonts w:ascii="宋体" w:hAnsi="宋体"/>
          <w:color w:val="auto"/>
          <w:sz w:val="22"/>
        </w:rPr>
      </w:pPr>
    </w:p>
    <w:p>
      <w:pPr>
        <w:spacing w:line="400" w:lineRule="exact"/>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w:t>
      </w:r>
    </w:p>
    <w:p>
      <w:pPr>
        <w:spacing w:line="400" w:lineRule="exact"/>
        <w:rPr>
          <w:rFonts w:ascii="宋体" w:hAnsi="宋体"/>
          <w:b/>
          <w:color w:val="auto"/>
          <w:sz w:val="22"/>
        </w:rPr>
      </w:pPr>
      <w:r>
        <w:rPr>
          <w:rFonts w:hint="eastAsia" w:ascii="宋体" w:hAnsi="宋体"/>
          <w:b/>
          <w:color w:val="auto"/>
          <w:sz w:val="22"/>
        </w:rPr>
        <w:t>二、多项选择题（本大题共</w:t>
      </w:r>
      <w:r>
        <w:rPr>
          <w:rFonts w:ascii="宋体" w:hAnsi="宋体"/>
          <w:b/>
          <w:color w:val="auto"/>
          <w:sz w:val="22"/>
        </w:rPr>
        <w:t>2</w:t>
      </w:r>
      <w:r>
        <w:rPr>
          <w:rFonts w:hint="eastAsia" w:ascii="宋体" w:hAnsi="宋体"/>
          <w:b/>
          <w:color w:val="auto"/>
          <w:sz w:val="22"/>
        </w:rPr>
        <w:t>0小题，每小题1分，共20分）</w:t>
      </w:r>
    </w:p>
    <w:p>
      <w:pPr>
        <w:pStyle w:val="15"/>
        <w:spacing w:line="400" w:lineRule="exact"/>
        <w:ind w:firstLine="440"/>
        <w:rPr>
          <w:rFonts w:ascii="宋体" w:hAnsi="宋体"/>
          <w:color w:val="auto"/>
          <w:sz w:val="22"/>
        </w:rPr>
      </w:pPr>
      <w:r>
        <w:rPr>
          <w:rFonts w:hint="eastAsia" w:ascii="宋体" w:hAnsi="宋体"/>
          <w:color w:val="auto"/>
          <w:sz w:val="22"/>
        </w:rPr>
        <w:t>41.职业安全管理内容主要包括（    ）。</w:t>
      </w:r>
    </w:p>
    <w:p>
      <w:pPr>
        <w:pStyle w:val="15"/>
        <w:spacing w:line="400" w:lineRule="exact"/>
        <w:ind w:firstLine="440"/>
        <w:rPr>
          <w:rFonts w:ascii="宋体" w:hAnsi="宋体"/>
          <w:color w:val="auto"/>
          <w:sz w:val="22"/>
        </w:rPr>
      </w:pPr>
      <w:r>
        <w:rPr>
          <w:rFonts w:hint="eastAsia" w:ascii="宋体" w:hAnsi="宋体"/>
          <w:color w:val="auto"/>
          <w:sz w:val="22"/>
        </w:rPr>
        <w:t>A.安全组织管理</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B.安全生产责任制</w:t>
      </w:r>
    </w:p>
    <w:p>
      <w:pPr>
        <w:pStyle w:val="15"/>
        <w:spacing w:line="400" w:lineRule="exact"/>
        <w:ind w:firstLine="440"/>
        <w:rPr>
          <w:rFonts w:ascii="宋体" w:hAnsi="宋体"/>
          <w:color w:val="auto"/>
          <w:sz w:val="22"/>
        </w:rPr>
      </w:pPr>
      <w:r>
        <w:rPr>
          <w:rFonts w:hint="eastAsia" w:ascii="宋体" w:hAnsi="宋体"/>
          <w:color w:val="auto"/>
          <w:sz w:val="22"/>
        </w:rPr>
        <w:t>C.安全教育</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D.伤亡事故的调查处理</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 xml:space="preserve">42.以下关于物流管理与供应链管理的关系描述正确的包括（ </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 物流管理是供应链管理的一个子集或子系统   B.</w:t>
      </w:r>
      <w:r>
        <w:rPr>
          <w:rFonts w:ascii="宋体" w:hAnsi="宋体"/>
          <w:color w:val="auto"/>
          <w:sz w:val="22"/>
        </w:rPr>
        <w:t xml:space="preserve"> </w:t>
      </w:r>
      <w:r>
        <w:rPr>
          <w:rFonts w:hint="eastAsia" w:ascii="宋体" w:hAnsi="宋体"/>
          <w:color w:val="auto"/>
          <w:sz w:val="22"/>
        </w:rPr>
        <w:t>物流管理是供应链管理的核心内容</w:t>
      </w:r>
    </w:p>
    <w:p>
      <w:pPr>
        <w:pStyle w:val="15"/>
        <w:spacing w:line="400" w:lineRule="exact"/>
        <w:ind w:firstLine="440"/>
        <w:rPr>
          <w:rFonts w:ascii="宋体" w:hAnsi="宋体"/>
          <w:color w:val="auto"/>
          <w:sz w:val="22"/>
        </w:rPr>
      </w:pPr>
      <w:r>
        <w:rPr>
          <w:rFonts w:hint="eastAsia" w:ascii="宋体" w:hAnsi="宋体"/>
          <w:color w:val="auto"/>
          <w:sz w:val="22"/>
        </w:rPr>
        <w:t xml:space="preserve">C. 供应链管理是物流一体化管理的延伸  </w:t>
      </w:r>
      <w:r>
        <w:rPr>
          <w:rFonts w:hint="eastAsia"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D. 物流管理和供应链管理没有区别</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43.物联网主要的物流应用场景包括（</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 xml:space="preserve">A. 产品溯源    </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 xml:space="preserve">B. 冷链控制 </w:t>
      </w:r>
      <w:r>
        <w:rPr>
          <w:rFonts w:ascii="宋体" w:hAnsi="宋体"/>
          <w:color w:val="auto"/>
          <w:sz w:val="22"/>
        </w:rPr>
        <w:t xml:space="preserve">  </w:t>
      </w:r>
      <w:r>
        <w:rPr>
          <w:rFonts w:ascii="宋体" w:hAnsi="宋体"/>
          <w:color w:val="auto"/>
          <w:sz w:val="22"/>
        </w:rPr>
        <w:tab/>
      </w:r>
      <w:r>
        <w:rPr>
          <w:rFonts w:hint="eastAsia" w:ascii="宋体" w:hAnsi="宋体"/>
          <w:color w:val="auto"/>
          <w:sz w:val="22"/>
        </w:rPr>
        <w:t>C. 安全运输</w:t>
      </w:r>
      <w:r>
        <w:rPr>
          <w:rFonts w:hint="eastAsia" w:ascii="宋体" w:hAnsi="宋体"/>
          <w:color w:val="auto"/>
          <w:sz w:val="22"/>
        </w:rPr>
        <w:tab/>
      </w:r>
      <w:r>
        <w:rPr>
          <w:rFonts w:ascii="宋体" w:hAnsi="宋体"/>
          <w:color w:val="auto"/>
          <w:sz w:val="22"/>
        </w:rPr>
        <w:tab/>
      </w:r>
      <w:r>
        <w:rPr>
          <w:rFonts w:hint="eastAsia" w:ascii="宋体" w:hAnsi="宋体"/>
          <w:color w:val="auto"/>
          <w:sz w:val="22"/>
        </w:rPr>
        <w:t>D. 路由优化</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44.</w:t>
      </w:r>
      <w:r>
        <w:rPr>
          <w:rFonts w:hint="eastAsia" w:ascii="宋体" w:hAnsi="宋体"/>
          <w:color w:val="auto"/>
          <w:sz w:val="22"/>
        </w:rPr>
        <w:t>物流行业客户沟通技巧包括（</w:t>
      </w:r>
      <w:r>
        <w:rPr>
          <w:rFonts w:ascii="宋体" w:hAnsi="宋体"/>
          <w:color w:val="auto"/>
          <w:sz w:val="22"/>
        </w:rPr>
        <w:t xml:space="preserve"> </w:t>
      </w:r>
      <w:r>
        <w:rPr>
          <w:rFonts w:hint="eastAsia" w:ascii="宋体" w:hAnsi="宋体"/>
          <w:color w:val="auto"/>
          <w:sz w:val="22"/>
        </w:rPr>
        <w:t xml:space="preserve">   ）。</w:t>
      </w:r>
    </w:p>
    <w:p>
      <w:pPr>
        <w:pStyle w:val="15"/>
        <w:spacing w:line="400" w:lineRule="exact"/>
        <w:ind w:firstLine="440"/>
        <w:rPr>
          <w:rFonts w:ascii="宋体" w:hAnsi="宋体"/>
          <w:color w:val="auto"/>
          <w:sz w:val="22"/>
        </w:rPr>
      </w:pPr>
      <w:r>
        <w:rPr>
          <w:rFonts w:hint="eastAsia" w:ascii="宋体" w:hAnsi="宋体"/>
          <w:color w:val="auto"/>
          <w:sz w:val="22"/>
        </w:rPr>
        <w:t>A.明确目标  B.理性沟通  C.注意倾听  D.善于提问</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45.</w:t>
      </w:r>
      <w:r>
        <w:rPr>
          <w:rFonts w:hint="eastAsia" w:ascii="宋体" w:hAnsi="宋体"/>
          <w:color w:val="auto"/>
          <w:sz w:val="22"/>
        </w:rPr>
        <w:t xml:space="preserve">下列属于商业模式画布分析内容的包括（ </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 xml:space="preserve">A.关键业务     B.价值主张          </w:t>
      </w:r>
    </w:p>
    <w:p>
      <w:pPr>
        <w:pStyle w:val="15"/>
        <w:spacing w:line="400" w:lineRule="exact"/>
        <w:ind w:firstLine="440"/>
        <w:rPr>
          <w:rFonts w:ascii="宋体" w:hAnsi="宋体"/>
          <w:color w:val="auto"/>
          <w:sz w:val="22"/>
        </w:rPr>
      </w:pPr>
      <w:r>
        <w:rPr>
          <w:rFonts w:hint="eastAsia" w:ascii="宋体" w:hAnsi="宋体"/>
          <w:color w:val="auto"/>
          <w:sz w:val="22"/>
        </w:rPr>
        <w:t xml:space="preserve">C.客户关系 </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D. 竞争分析</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46.进行数据采集的方法主要包括（</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 xml:space="preserve">A. 查阅法    </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 xml:space="preserve">B. 问询法  </w:t>
      </w:r>
      <w:r>
        <w:rPr>
          <w:rFonts w:ascii="宋体" w:hAnsi="宋体"/>
          <w:color w:val="auto"/>
          <w:sz w:val="22"/>
        </w:rPr>
        <w:t xml:space="preserve">  </w:t>
      </w:r>
      <w:r>
        <w:rPr>
          <w:rFonts w:ascii="宋体" w:hAnsi="宋体"/>
          <w:color w:val="auto"/>
          <w:sz w:val="22"/>
        </w:rPr>
        <w:tab/>
      </w:r>
      <w:r>
        <w:rPr>
          <w:rFonts w:hint="eastAsia" w:ascii="宋体" w:hAnsi="宋体"/>
          <w:color w:val="auto"/>
          <w:sz w:val="22"/>
        </w:rPr>
        <w:t>C. 观察法</w:t>
      </w:r>
      <w:r>
        <w:rPr>
          <w:rFonts w:hint="eastAsia" w:ascii="宋体" w:hAnsi="宋体"/>
          <w:color w:val="auto"/>
          <w:sz w:val="22"/>
        </w:rPr>
        <w:tab/>
      </w:r>
      <w:r>
        <w:rPr>
          <w:rFonts w:ascii="宋体" w:hAnsi="宋体"/>
          <w:color w:val="auto"/>
          <w:sz w:val="22"/>
        </w:rPr>
        <w:tab/>
      </w:r>
      <w:r>
        <w:rPr>
          <w:rFonts w:hint="eastAsia" w:ascii="宋体" w:hAnsi="宋体"/>
          <w:color w:val="auto"/>
          <w:sz w:val="22"/>
        </w:rPr>
        <w:t>D. 竞品测试法</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47.客户跟进的主要工作包括（</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 xml:space="preserve">A. 对客户进行分类    </w:t>
      </w:r>
      <w:r>
        <w:rPr>
          <w:rFonts w:hint="eastAsia" w:ascii="宋体" w:hAnsi="宋体"/>
          <w:color w:val="auto"/>
          <w:sz w:val="22"/>
        </w:rPr>
        <w:tab/>
      </w:r>
      <w:r>
        <w:rPr>
          <w:rFonts w:hint="eastAsia" w:ascii="宋体" w:hAnsi="宋体"/>
          <w:color w:val="auto"/>
          <w:sz w:val="22"/>
        </w:rPr>
        <w:tab/>
      </w:r>
      <w:r>
        <w:rPr>
          <w:rFonts w:ascii="宋体" w:hAnsi="宋体"/>
          <w:color w:val="auto"/>
          <w:sz w:val="22"/>
        </w:rPr>
        <w:t xml:space="preserve">    </w:t>
      </w:r>
      <w:r>
        <w:rPr>
          <w:rFonts w:hint="eastAsia" w:ascii="宋体" w:hAnsi="宋体"/>
          <w:color w:val="auto"/>
          <w:sz w:val="22"/>
        </w:rPr>
        <w:t xml:space="preserve">B. 制定跟进规则  </w:t>
      </w:r>
      <w:r>
        <w:rPr>
          <w:rFonts w:ascii="宋体" w:hAnsi="宋体"/>
          <w:color w:val="auto"/>
          <w:sz w:val="22"/>
        </w:rPr>
        <w:t xml:space="preserve">  </w:t>
      </w:r>
      <w:r>
        <w:rPr>
          <w:rFonts w:ascii="宋体" w:hAnsi="宋体"/>
          <w:color w:val="auto"/>
          <w:sz w:val="22"/>
        </w:rPr>
        <w:tab/>
      </w:r>
    </w:p>
    <w:p>
      <w:pPr>
        <w:pStyle w:val="15"/>
        <w:spacing w:line="400" w:lineRule="exact"/>
        <w:ind w:firstLine="440"/>
        <w:rPr>
          <w:rFonts w:ascii="宋体" w:hAnsi="宋体"/>
          <w:color w:val="auto"/>
          <w:sz w:val="22"/>
        </w:rPr>
      </w:pPr>
      <w:r>
        <w:rPr>
          <w:rFonts w:hint="eastAsia" w:ascii="宋体" w:hAnsi="宋体"/>
          <w:color w:val="auto"/>
          <w:sz w:val="22"/>
        </w:rPr>
        <w:t>C. 及时客观地记录跟进过程</w:t>
      </w:r>
      <w:r>
        <w:rPr>
          <w:rFonts w:hint="eastAsia" w:ascii="宋体" w:hAnsi="宋体"/>
          <w:color w:val="auto"/>
          <w:sz w:val="22"/>
        </w:rPr>
        <w:tab/>
      </w:r>
      <w:r>
        <w:rPr>
          <w:rFonts w:ascii="宋体" w:hAnsi="宋体"/>
          <w:color w:val="auto"/>
          <w:sz w:val="22"/>
        </w:rPr>
        <w:tab/>
      </w:r>
      <w:r>
        <w:rPr>
          <w:rFonts w:hint="eastAsia" w:ascii="宋体" w:hAnsi="宋体"/>
          <w:color w:val="auto"/>
          <w:sz w:val="22"/>
        </w:rPr>
        <w:t>D. 总结跟进进展</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48.获取招标信息的途径包括（</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 网络</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政府网站</w:t>
      </w:r>
      <w:r>
        <w:rPr>
          <w:rFonts w:ascii="宋体" w:hAnsi="宋体"/>
          <w:color w:val="auto"/>
          <w:sz w:val="22"/>
        </w:rPr>
        <w:t xml:space="preserve">  </w:t>
      </w:r>
      <w:r>
        <w:rPr>
          <w:rFonts w:ascii="宋体" w:hAnsi="宋体"/>
          <w:color w:val="auto"/>
          <w:sz w:val="22"/>
        </w:rPr>
        <w:tab/>
      </w:r>
      <w:r>
        <w:rPr>
          <w:rFonts w:hint="eastAsia" w:ascii="宋体" w:hAnsi="宋体"/>
          <w:color w:val="auto"/>
          <w:sz w:val="22"/>
        </w:rPr>
        <w:t xml:space="preserve">C. 企业网站  </w:t>
      </w:r>
      <w:r>
        <w:rPr>
          <w:rFonts w:ascii="宋体" w:hAnsi="宋体"/>
          <w:color w:val="auto"/>
          <w:sz w:val="22"/>
        </w:rPr>
        <w:tab/>
      </w:r>
      <w:r>
        <w:rPr>
          <w:rFonts w:hint="eastAsia" w:ascii="宋体" w:hAnsi="宋体"/>
          <w:color w:val="auto"/>
          <w:sz w:val="22"/>
        </w:rPr>
        <w:t>D. 客户介绍</w:t>
      </w: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49</w:t>
      </w:r>
      <w:r>
        <w:rPr>
          <w:rFonts w:hint="eastAsia" w:ascii="宋体" w:hAnsi="宋体"/>
          <w:color w:val="auto"/>
          <w:sz w:val="22"/>
          <w:lang w:eastAsia="zh-CN"/>
        </w:rPr>
        <w:t>.</w:t>
      </w:r>
      <w:r>
        <w:rPr>
          <w:rFonts w:hint="eastAsia" w:ascii="宋体" w:hAnsi="宋体"/>
          <w:color w:val="auto"/>
          <w:sz w:val="22"/>
        </w:rPr>
        <w:t>根据我国《公司法》规定，有限责任公司注册资金的方式有（）。</w:t>
      </w:r>
    </w:p>
    <w:p>
      <w:pPr>
        <w:pStyle w:val="15"/>
        <w:spacing w:line="400" w:lineRule="exact"/>
        <w:ind w:firstLine="440"/>
        <w:rPr>
          <w:rFonts w:hint="eastAsia" w:ascii="宋体" w:hAnsi="宋体"/>
          <w:color w:val="auto"/>
          <w:sz w:val="22"/>
        </w:rPr>
      </w:pPr>
      <w:r>
        <w:rPr>
          <w:rFonts w:hint="eastAsia" w:ascii="宋体" w:hAnsi="宋体"/>
          <w:color w:val="auto"/>
          <w:sz w:val="22"/>
        </w:rPr>
        <w:t>A.实缴</w:t>
      </w:r>
    </w:p>
    <w:p>
      <w:pPr>
        <w:pStyle w:val="15"/>
        <w:spacing w:line="400" w:lineRule="exact"/>
        <w:ind w:firstLine="440"/>
        <w:rPr>
          <w:rFonts w:hint="eastAsia" w:ascii="宋体" w:hAnsi="宋体"/>
          <w:color w:val="auto"/>
          <w:sz w:val="22"/>
        </w:rPr>
      </w:pPr>
      <w:r>
        <w:rPr>
          <w:rFonts w:hint="eastAsia" w:ascii="宋体" w:hAnsi="宋体"/>
          <w:color w:val="auto"/>
          <w:sz w:val="22"/>
        </w:rPr>
        <w:t>B.认缴</w:t>
      </w:r>
    </w:p>
    <w:p>
      <w:pPr>
        <w:pStyle w:val="15"/>
        <w:spacing w:line="400" w:lineRule="exact"/>
        <w:ind w:firstLine="440"/>
        <w:rPr>
          <w:rFonts w:hint="eastAsia" w:ascii="宋体" w:hAnsi="宋体"/>
          <w:color w:val="auto"/>
          <w:sz w:val="22"/>
        </w:rPr>
      </w:pPr>
      <w:r>
        <w:rPr>
          <w:rFonts w:hint="eastAsia" w:ascii="宋体" w:hAnsi="宋体"/>
          <w:color w:val="auto"/>
          <w:sz w:val="22"/>
        </w:rPr>
        <w:t>C.现金</w:t>
      </w:r>
    </w:p>
    <w:p>
      <w:pPr>
        <w:pStyle w:val="15"/>
        <w:spacing w:line="400" w:lineRule="exact"/>
        <w:ind w:firstLine="440"/>
        <w:rPr>
          <w:rFonts w:hint="eastAsia" w:ascii="宋体" w:hAnsi="宋体"/>
          <w:color w:val="auto"/>
          <w:sz w:val="22"/>
        </w:rPr>
      </w:pPr>
      <w:r>
        <w:rPr>
          <w:rFonts w:hint="eastAsia" w:ascii="宋体" w:hAnsi="宋体"/>
          <w:color w:val="auto"/>
          <w:sz w:val="22"/>
        </w:rPr>
        <w:t>D.电子货币</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50.</w:t>
      </w:r>
      <w:r>
        <w:rPr>
          <w:rFonts w:hint="eastAsia" w:ascii="宋体" w:hAnsi="宋体"/>
          <w:color w:val="auto"/>
          <w:sz w:val="22"/>
        </w:rPr>
        <w:t xml:space="preserve">以下关于高危物品的保管措施描述正确的是（  </w:t>
      </w:r>
      <w:r>
        <w:rPr>
          <w:rFonts w:ascii="宋体" w:hAnsi="宋体"/>
          <w:color w:val="auto"/>
          <w:sz w:val="22"/>
        </w:rPr>
        <w:t xml:space="preserve">  </w:t>
      </w:r>
      <w:r>
        <w:rPr>
          <w:rFonts w:hint="eastAsia" w:ascii="宋体" w:hAnsi="宋体"/>
          <w:color w:val="auto"/>
          <w:sz w:val="22"/>
        </w:rPr>
        <w:t xml:space="preserve"> ）。</w:t>
      </w:r>
    </w:p>
    <w:p>
      <w:pPr>
        <w:pStyle w:val="15"/>
        <w:spacing w:line="400" w:lineRule="exact"/>
        <w:ind w:firstLine="440"/>
        <w:rPr>
          <w:rFonts w:ascii="宋体" w:hAnsi="宋体"/>
          <w:color w:val="auto"/>
          <w:sz w:val="22"/>
        </w:rPr>
      </w:pPr>
      <w:r>
        <w:rPr>
          <w:rFonts w:hint="eastAsia" w:ascii="宋体" w:hAnsi="宋体"/>
          <w:color w:val="auto"/>
          <w:sz w:val="22"/>
        </w:rPr>
        <w:t>A. 制定危险品专用库房管理细则</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 管理人员必须持证上岗</w:t>
      </w:r>
      <w:r>
        <w:rPr>
          <w:rFonts w:hint="eastAsia" w:ascii="宋体" w:hAnsi="宋体"/>
          <w:color w:val="auto"/>
          <w:sz w:val="22"/>
        </w:rPr>
        <w:tab/>
      </w:r>
      <w:r>
        <w:rPr>
          <w:rFonts w:ascii="宋体" w:hAnsi="宋体"/>
          <w:color w:val="auto"/>
          <w:sz w:val="22"/>
        </w:rPr>
        <w:tab/>
      </w:r>
    </w:p>
    <w:p>
      <w:pPr>
        <w:pStyle w:val="15"/>
        <w:spacing w:line="400" w:lineRule="exact"/>
        <w:ind w:firstLine="440"/>
        <w:rPr>
          <w:rFonts w:ascii="宋体" w:hAnsi="宋体"/>
          <w:color w:val="auto"/>
          <w:sz w:val="22"/>
        </w:rPr>
      </w:pPr>
      <w:r>
        <w:rPr>
          <w:rFonts w:hint="eastAsia" w:ascii="宋体" w:hAnsi="宋体"/>
          <w:color w:val="auto"/>
          <w:sz w:val="22"/>
        </w:rPr>
        <w:t>C. 放置明显的警示标识</w:t>
      </w:r>
      <w:r>
        <w:rPr>
          <w:rFonts w:ascii="宋体" w:hAnsi="宋体"/>
          <w:color w:val="auto"/>
          <w:sz w:val="22"/>
        </w:rPr>
        <w:tab/>
      </w:r>
      <w:r>
        <w:rPr>
          <w:rFonts w:ascii="宋体" w:hAnsi="宋体"/>
          <w:color w:val="auto"/>
          <w:sz w:val="22"/>
        </w:rPr>
        <w:tab/>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 仓管管理人员不用培训</w:t>
      </w: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lang w:val="en-US" w:eastAsia="zh-CN"/>
        </w:rPr>
        <w:t>51.</w:t>
      </w:r>
      <w:r>
        <w:rPr>
          <w:rFonts w:hint="eastAsia" w:ascii="宋体" w:hAnsi="宋体"/>
          <w:color w:val="auto"/>
          <w:sz w:val="22"/>
        </w:rPr>
        <w:t>仓储作业流程主要包含的阶段有（）。</w:t>
      </w:r>
    </w:p>
    <w:p>
      <w:pPr>
        <w:pStyle w:val="15"/>
        <w:spacing w:line="400" w:lineRule="exact"/>
        <w:ind w:firstLine="440"/>
        <w:rPr>
          <w:rFonts w:hint="eastAsia" w:ascii="宋体" w:hAnsi="宋体"/>
          <w:color w:val="auto"/>
          <w:sz w:val="22"/>
        </w:rPr>
      </w:pPr>
      <w:r>
        <w:rPr>
          <w:rFonts w:hint="eastAsia" w:ascii="宋体" w:hAnsi="宋体"/>
          <w:color w:val="auto"/>
          <w:sz w:val="22"/>
        </w:rPr>
        <w:t>A.入库</w:t>
      </w:r>
    </w:p>
    <w:p>
      <w:pPr>
        <w:pStyle w:val="15"/>
        <w:spacing w:line="400" w:lineRule="exact"/>
        <w:ind w:firstLine="440"/>
        <w:rPr>
          <w:rFonts w:hint="eastAsia" w:ascii="宋体" w:hAnsi="宋体"/>
          <w:color w:val="auto"/>
          <w:sz w:val="22"/>
        </w:rPr>
      </w:pPr>
      <w:r>
        <w:rPr>
          <w:rFonts w:hint="eastAsia" w:ascii="宋体" w:hAnsi="宋体"/>
          <w:color w:val="auto"/>
          <w:sz w:val="22"/>
        </w:rPr>
        <w:t>B.保管</w:t>
      </w:r>
    </w:p>
    <w:p>
      <w:pPr>
        <w:pStyle w:val="15"/>
        <w:spacing w:line="400" w:lineRule="exact"/>
        <w:ind w:firstLine="440"/>
        <w:rPr>
          <w:rFonts w:hint="eastAsia" w:ascii="宋体" w:hAnsi="宋体"/>
          <w:color w:val="auto"/>
          <w:sz w:val="22"/>
        </w:rPr>
      </w:pPr>
      <w:r>
        <w:rPr>
          <w:rFonts w:hint="eastAsia" w:ascii="宋体" w:hAnsi="宋体"/>
          <w:color w:val="auto"/>
          <w:sz w:val="22"/>
        </w:rPr>
        <w:t>C.拣选</w:t>
      </w:r>
    </w:p>
    <w:p>
      <w:pPr>
        <w:pStyle w:val="15"/>
        <w:spacing w:line="400" w:lineRule="exact"/>
        <w:ind w:firstLine="440"/>
        <w:rPr>
          <w:rFonts w:hint="eastAsia" w:ascii="宋体" w:hAnsi="宋体"/>
          <w:color w:val="auto"/>
          <w:sz w:val="22"/>
        </w:rPr>
      </w:pPr>
      <w:r>
        <w:rPr>
          <w:rFonts w:hint="eastAsia" w:ascii="宋体" w:hAnsi="宋体"/>
          <w:color w:val="auto"/>
          <w:sz w:val="22"/>
        </w:rPr>
        <w:t>D.出库</w:t>
      </w:r>
    </w:p>
    <w:p>
      <w:pPr>
        <w:pStyle w:val="15"/>
        <w:spacing w:line="400" w:lineRule="exact"/>
        <w:ind w:firstLine="440"/>
        <w:rPr>
          <w:rFonts w:hint="eastAsia"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52.</w:t>
      </w:r>
      <w:r>
        <w:rPr>
          <w:rFonts w:hint="eastAsia" w:ascii="宋体" w:hAnsi="宋体"/>
          <w:color w:val="auto"/>
          <w:sz w:val="22"/>
        </w:rPr>
        <w:t xml:space="preserve">定期库存控制法的优缺点及适用范围包括（ </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 价格高，需要实施严格控制管理的物品B.需要经常调整生产或采购数量的物品</w:t>
      </w:r>
    </w:p>
    <w:p>
      <w:pPr>
        <w:pStyle w:val="15"/>
        <w:spacing w:line="400" w:lineRule="exact"/>
        <w:ind w:firstLine="440"/>
        <w:rPr>
          <w:rFonts w:ascii="宋体" w:hAnsi="宋体"/>
          <w:color w:val="auto"/>
          <w:sz w:val="22"/>
        </w:rPr>
      </w:pPr>
      <w:r>
        <w:rPr>
          <w:rFonts w:hint="eastAsia" w:ascii="宋体" w:hAnsi="宋体"/>
          <w:color w:val="auto"/>
          <w:sz w:val="22"/>
        </w:rPr>
        <w:t>C. 适用于不需要定期制造的物品</w:t>
      </w:r>
      <w:r>
        <w:rPr>
          <w:rFonts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D.适合均匀稳定的需求物品</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53.</w:t>
      </w:r>
      <w:r>
        <w:rPr>
          <w:rFonts w:hint="eastAsia" w:ascii="宋体" w:hAnsi="宋体"/>
          <w:color w:val="auto"/>
          <w:sz w:val="22"/>
        </w:rPr>
        <w:t xml:space="preserve">下列属于导致配载效率低下的因素包括（ </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A.配载优化技术不成熟，计算困难</w:t>
      </w:r>
      <w:r>
        <w:rPr>
          <w:rFonts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B.配载时间制约          </w:t>
      </w:r>
    </w:p>
    <w:p>
      <w:pPr>
        <w:pStyle w:val="15"/>
        <w:spacing w:line="400" w:lineRule="exact"/>
        <w:ind w:firstLine="440"/>
        <w:rPr>
          <w:rFonts w:ascii="宋体" w:hAnsi="宋体"/>
          <w:color w:val="auto"/>
          <w:sz w:val="22"/>
        </w:rPr>
      </w:pPr>
      <w:r>
        <w:rPr>
          <w:rFonts w:hint="eastAsia" w:ascii="宋体" w:hAnsi="宋体"/>
          <w:color w:val="auto"/>
          <w:sz w:val="22"/>
        </w:rPr>
        <w:t xml:space="preserve">C.订单波动，带来多次重复计算     </w:t>
      </w:r>
      <w:r>
        <w:rPr>
          <w:rFonts w:ascii="宋体" w:hAnsi="宋体"/>
          <w:color w:val="auto"/>
          <w:sz w:val="22"/>
        </w:rPr>
        <w:tab/>
      </w:r>
      <w:r>
        <w:rPr>
          <w:rFonts w:ascii="宋体" w:hAnsi="宋体"/>
          <w:color w:val="auto"/>
          <w:sz w:val="22"/>
        </w:rPr>
        <w:tab/>
      </w:r>
      <w:r>
        <w:rPr>
          <w:rFonts w:hint="eastAsia" w:ascii="宋体" w:hAnsi="宋体"/>
          <w:color w:val="auto"/>
          <w:sz w:val="22"/>
        </w:rPr>
        <w:t>D.货物基础数据不准确</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54.</w:t>
      </w:r>
      <w:r>
        <w:rPr>
          <w:rFonts w:hint="eastAsia" w:ascii="宋体" w:hAnsi="宋体"/>
          <w:color w:val="auto"/>
          <w:sz w:val="22"/>
        </w:rPr>
        <w:t>反映车辆速度利用程度的指标有（</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 平均车日行程</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 实载率</w:t>
      </w:r>
      <w:r>
        <w:rPr>
          <w:rFonts w:hint="eastAsia" w:ascii="宋体" w:hAnsi="宋体"/>
          <w:color w:val="auto"/>
          <w:sz w:val="22"/>
        </w:rPr>
        <w:tab/>
      </w:r>
      <w:r>
        <w:rPr>
          <w:rFonts w:ascii="宋体" w:hAnsi="宋体"/>
          <w:color w:val="auto"/>
          <w:sz w:val="22"/>
        </w:rPr>
        <w:tab/>
      </w:r>
      <w:r>
        <w:rPr>
          <w:rFonts w:hint="eastAsia" w:ascii="宋体" w:hAnsi="宋体"/>
          <w:color w:val="auto"/>
          <w:sz w:val="22"/>
        </w:rPr>
        <w:t>C. 营运速度</w:t>
      </w:r>
      <w:r>
        <w:rPr>
          <w:rFonts w:hint="eastAsia" w:ascii="宋体" w:hAnsi="宋体"/>
          <w:color w:val="auto"/>
          <w:sz w:val="22"/>
        </w:rPr>
        <w:tab/>
      </w:r>
      <w:r>
        <w:rPr>
          <w:rFonts w:ascii="宋体" w:hAnsi="宋体"/>
          <w:color w:val="auto"/>
          <w:sz w:val="22"/>
        </w:rPr>
        <w:tab/>
      </w:r>
      <w:r>
        <w:rPr>
          <w:rFonts w:hint="eastAsia" w:ascii="宋体" w:hAnsi="宋体"/>
          <w:color w:val="auto"/>
          <w:sz w:val="22"/>
        </w:rPr>
        <w:t>D. 车辆工作率</w:t>
      </w: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55</w:t>
      </w:r>
      <w:bookmarkStart w:id="7" w:name="_Hlk89443454"/>
      <w:bookmarkStart w:id="8" w:name="_Hlk89445734"/>
      <w:r>
        <w:rPr>
          <w:rFonts w:hint="eastAsia" w:ascii="宋体" w:hAnsi="宋体"/>
          <w:color w:val="auto"/>
          <w:sz w:val="22"/>
          <w:lang w:eastAsia="zh-CN"/>
        </w:rPr>
        <w:t>.</w:t>
      </w:r>
      <w:r>
        <w:rPr>
          <w:rFonts w:hint="eastAsia" w:ascii="宋体" w:hAnsi="宋体"/>
          <w:color w:val="auto"/>
          <w:sz w:val="22"/>
        </w:rPr>
        <w:t>高铁货运是铁路拓展快递市场、面向终端客户的主要手段。UPS、DHL、顺丰速运等主要采用航空运输，申通快递、圆通快递等主要采用公路运输。相比其他快递企业，高铁货运的主要优势有（</w:t>
      </w:r>
      <w:r>
        <w:rPr>
          <w:rFonts w:hint="eastAsia" w:ascii="宋体" w:hAnsi="宋体"/>
          <w:color w:val="auto"/>
          <w:sz w:val="22"/>
          <w:lang w:val="en-US" w:eastAsia="zh-CN"/>
        </w:rPr>
        <w:t xml:space="preserve">  </w:t>
      </w:r>
      <w:r>
        <w:rPr>
          <w:rFonts w:hint="eastAsia" w:ascii="宋体" w:hAnsi="宋体"/>
          <w:color w:val="auto"/>
          <w:sz w:val="22"/>
        </w:rPr>
        <w:t>）。</w:t>
      </w:r>
    </w:p>
    <w:p>
      <w:pPr>
        <w:pStyle w:val="15"/>
        <w:spacing w:line="400" w:lineRule="exact"/>
        <w:ind w:firstLine="440"/>
        <w:rPr>
          <w:rFonts w:hint="eastAsia" w:ascii="宋体" w:hAnsi="宋体"/>
          <w:color w:val="auto"/>
          <w:sz w:val="22"/>
        </w:rPr>
      </w:pPr>
      <w:r>
        <w:rPr>
          <w:rFonts w:hint="eastAsia" w:ascii="宋体" w:hAnsi="宋体"/>
          <w:color w:val="auto"/>
          <w:sz w:val="22"/>
        </w:rPr>
        <w:t>A.速度快</w:t>
      </w:r>
    </w:p>
    <w:p>
      <w:pPr>
        <w:pStyle w:val="15"/>
        <w:spacing w:line="400" w:lineRule="exact"/>
        <w:ind w:firstLine="440"/>
        <w:rPr>
          <w:rFonts w:hint="eastAsia" w:ascii="宋体" w:hAnsi="宋体"/>
          <w:color w:val="auto"/>
          <w:sz w:val="22"/>
        </w:rPr>
      </w:pPr>
      <w:r>
        <w:rPr>
          <w:rFonts w:hint="eastAsia" w:ascii="宋体" w:hAnsi="宋体"/>
          <w:color w:val="auto"/>
          <w:sz w:val="22"/>
        </w:rPr>
        <w:t>B.准点率高</w:t>
      </w:r>
    </w:p>
    <w:p>
      <w:pPr>
        <w:pStyle w:val="15"/>
        <w:spacing w:line="400" w:lineRule="exact"/>
        <w:ind w:firstLine="440"/>
        <w:rPr>
          <w:rFonts w:hint="eastAsia" w:ascii="宋体" w:hAnsi="宋体"/>
          <w:color w:val="auto"/>
          <w:sz w:val="22"/>
        </w:rPr>
      </w:pPr>
      <w:r>
        <w:rPr>
          <w:rFonts w:hint="eastAsia" w:ascii="宋体" w:hAnsi="宋体"/>
          <w:color w:val="auto"/>
          <w:sz w:val="22"/>
        </w:rPr>
        <w:t>C.安全性高</w:t>
      </w:r>
    </w:p>
    <w:p>
      <w:pPr>
        <w:pStyle w:val="15"/>
        <w:spacing w:line="400" w:lineRule="exact"/>
        <w:ind w:firstLine="440"/>
        <w:rPr>
          <w:rFonts w:hint="eastAsia" w:ascii="宋体" w:hAnsi="宋体"/>
          <w:color w:val="auto"/>
          <w:sz w:val="22"/>
        </w:rPr>
      </w:pPr>
      <w:r>
        <w:rPr>
          <w:rFonts w:hint="eastAsia" w:ascii="宋体" w:hAnsi="宋体"/>
          <w:color w:val="auto"/>
          <w:sz w:val="22"/>
        </w:rPr>
        <w:t>D.成本高</w:t>
      </w:r>
    </w:p>
    <w:bookmarkEnd w:id="7"/>
    <w:p>
      <w:pPr>
        <w:pStyle w:val="15"/>
        <w:spacing w:line="400" w:lineRule="exact"/>
        <w:ind w:firstLine="440"/>
        <w:rPr>
          <w:rFonts w:hint="eastAsia"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56</w:t>
      </w:r>
      <w:r>
        <w:rPr>
          <w:rFonts w:hint="eastAsia" w:ascii="宋体" w:hAnsi="宋体"/>
          <w:color w:val="auto"/>
          <w:sz w:val="22"/>
          <w:lang w:eastAsia="zh-CN"/>
        </w:rPr>
        <w:t>.</w:t>
      </w:r>
      <w:r>
        <w:rPr>
          <w:rFonts w:hint="eastAsia" w:ascii="宋体" w:hAnsi="宋体"/>
          <w:color w:val="auto"/>
          <w:sz w:val="22"/>
        </w:rPr>
        <w:t>高铁货运是中国铁路为客户提供的与高铁品牌形象和客运服务水准相匹配，具有时效快、品质优、标准高的“门到门”小件快运服务。我国高铁快运的主体是中铁快运股份有限公司，其推出的高铁货运产品有（</w:t>
      </w:r>
      <w:r>
        <w:rPr>
          <w:rFonts w:hint="eastAsia" w:ascii="宋体" w:hAnsi="宋体"/>
          <w:color w:val="auto"/>
          <w:sz w:val="22"/>
          <w:lang w:val="en-US" w:eastAsia="zh-CN"/>
        </w:rPr>
        <w:t xml:space="preserve">  </w:t>
      </w:r>
      <w:r>
        <w:rPr>
          <w:rFonts w:hint="eastAsia" w:ascii="宋体" w:hAnsi="宋体"/>
          <w:color w:val="auto"/>
          <w:sz w:val="22"/>
        </w:rPr>
        <w:t>）。</w:t>
      </w:r>
    </w:p>
    <w:p>
      <w:pPr>
        <w:pStyle w:val="15"/>
        <w:spacing w:line="400" w:lineRule="exact"/>
        <w:ind w:firstLine="440"/>
        <w:rPr>
          <w:rFonts w:hint="eastAsia" w:ascii="宋体" w:hAnsi="宋体"/>
          <w:color w:val="auto"/>
          <w:sz w:val="22"/>
        </w:rPr>
      </w:pPr>
      <w:r>
        <w:rPr>
          <w:rFonts w:hint="eastAsia" w:ascii="宋体" w:hAnsi="宋体"/>
          <w:color w:val="auto"/>
          <w:sz w:val="22"/>
        </w:rPr>
        <w:t>A.“当日达”</w:t>
      </w:r>
    </w:p>
    <w:p>
      <w:pPr>
        <w:pStyle w:val="15"/>
        <w:spacing w:line="400" w:lineRule="exact"/>
        <w:ind w:firstLine="440"/>
        <w:rPr>
          <w:rFonts w:hint="eastAsia" w:ascii="宋体" w:hAnsi="宋体"/>
          <w:color w:val="auto"/>
          <w:sz w:val="22"/>
        </w:rPr>
      </w:pPr>
      <w:r>
        <w:rPr>
          <w:rFonts w:hint="eastAsia" w:ascii="宋体" w:hAnsi="宋体"/>
          <w:color w:val="auto"/>
          <w:sz w:val="22"/>
        </w:rPr>
        <w:t>B.“次日达”</w:t>
      </w:r>
    </w:p>
    <w:p>
      <w:pPr>
        <w:pStyle w:val="15"/>
        <w:spacing w:line="400" w:lineRule="exact"/>
        <w:ind w:firstLine="440"/>
        <w:rPr>
          <w:rFonts w:hint="eastAsia" w:ascii="宋体" w:hAnsi="宋体"/>
          <w:color w:val="auto"/>
          <w:sz w:val="22"/>
        </w:rPr>
      </w:pPr>
      <w:r>
        <w:rPr>
          <w:rFonts w:hint="eastAsia" w:ascii="宋体" w:hAnsi="宋体"/>
          <w:color w:val="auto"/>
          <w:sz w:val="22"/>
        </w:rPr>
        <w:t>C.“隔日达”</w:t>
      </w:r>
    </w:p>
    <w:p>
      <w:pPr>
        <w:pStyle w:val="15"/>
        <w:spacing w:line="400" w:lineRule="exact"/>
        <w:ind w:firstLine="440"/>
        <w:rPr>
          <w:rFonts w:hint="eastAsia" w:ascii="宋体" w:hAnsi="宋体"/>
          <w:color w:val="auto"/>
          <w:sz w:val="22"/>
        </w:rPr>
      </w:pPr>
      <w:r>
        <w:rPr>
          <w:rFonts w:hint="eastAsia" w:ascii="宋体" w:hAnsi="宋体"/>
          <w:color w:val="auto"/>
          <w:sz w:val="22"/>
        </w:rPr>
        <w:t>D.“次晨达”</w:t>
      </w:r>
      <w:bookmarkEnd w:id="8"/>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57.</w:t>
      </w:r>
      <w:r>
        <w:rPr>
          <w:rFonts w:hint="eastAsia" w:ascii="宋体" w:hAnsi="宋体"/>
          <w:color w:val="auto"/>
          <w:sz w:val="22"/>
        </w:rPr>
        <w:t>第三方物流企业为本企业支持的自营物流成本可以分为材料费和（    ）。</w:t>
      </w:r>
      <w:r>
        <w:rPr>
          <w:rFonts w:hint="eastAsia" w:ascii="宋体" w:hAnsi="宋体"/>
          <w:color w:val="auto"/>
          <w:sz w:val="22"/>
        </w:rPr>
        <w:tab/>
      </w:r>
    </w:p>
    <w:p>
      <w:pPr>
        <w:pStyle w:val="15"/>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人工费</w:t>
      </w:r>
      <w:r>
        <w:rPr>
          <w:rFonts w:ascii="宋体" w:hAnsi="宋体"/>
          <w:color w:val="auto"/>
          <w:sz w:val="22"/>
        </w:rPr>
        <w:t xml:space="preserve">          B.</w:t>
      </w:r>
      <w:r>
        <w:rPr>
          <w:rFonts w:hint="eastAsia" w:ascii="宋体" w:hAnsi="宋体"/>
          <w:color w:val="auto"/>
          <w:sz w:val="22"/>
        </w:rPr>
        <w:t xml:space="preserve">维护费 </w:t>
      </w:r>
      <w:r>
        <w:rPr>
          <w:rFonts w:ascii="宋体" w:hAnsi="宋体"/>
          <w:color w:val="auto"/>
          <w:sz w:val="22"/>
        </w:rPr>
        <w:t xml:space="preserve">          C.</w:t>
      </w:r>
      <w:r>
        <w:rPr>
          <w:rFonts w:hint="eastAsia" w:ascii="宋体" w:hAnsi="宋体"/>
          <w:color w:val="auto"/>
          <w:sz w:val="22"/>
        </w:rPr>
        <w:t xml:space="preserve">一般经费 </w:t>
      </w:r>
      <w:r>
        <w:rPr>
          <w:rFonts w:ascii="宋体" w:hAnsi="宋体"/>
          <w:color w:val="auto"/>
          <w:sz w:val="22"/>
        </w:rPr>
        <w:t xml:space="preserve">       D.</w:t>
      </w:r>
      <w:r>
        <w:rPr>
          <w:rFonts w:hint="eastAsia" w:ascii="宋体" w:hAnsi="宋体"/>
          <w:color w:val="auto"/>
          <w:sz w:val="22"/>
        </w:rPr>
        <w:t>特别经费</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58.</w:t>
      </w:r>
      <w:r>
        <w:rPr>
          <w:rFonts w:hint="eastAsia" w:ascii="宋体" w:hAnsi="宋体"/>
          <w:color w:val="auto"/>
          <w:sz w:val="22"/>
        </w:rPr>
        <w:t>物流作业合理化指标的包括（</w:t>
      </w:r>
      <w:r>
        <w:rPr>
          <w:rFonts w:ascii="宋体" w:hAnsi="宋体"/>
          <w:color w:val="auto"/>
          <w:sz w:val="22"/>
        </w:rPr>
        <w:t xml:space="preserve">    </w:t>
      </w:r>
      <w:r>
        <w:rPr>
          <w:rFonts w:hint="eastAsia" w:ascii="宋体" w:hAnsi="宋体"/>
          <w:color w:val="auto"/>
          <w:sz w:val="22"/>
        </w:rPr>
        <w:t>）。</w:t>
      </w:r>
    </w:p>
    <w:p>
      <w:pPr>
        <w:pStyle w:val="15"/>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距离短</w:t>
      </w:r>
      <w:r>
        <w:rPr>
          <w:rFonts w:ascii="宋体" w:hAnsi="宋体"/>
          <w:color w:val="auto"/>
          <w:sz w:val="22"/>
        </w:rPr>
        <w:t xml:space="preserve">    B.</w:t>
      </w:r>
      <w:r>
        <w:rPr>
          <w:rFonts w:hint="eastAsia" w:ascii="宋体" w:hAnsi="宋体"/>
          <w:color w:val="auto"/>
          <w:sz w:val="22"/>
        </w:rPr>
        <w:t xml:space="preserve">时间少 </w:t>
      </w:r>
      <w:r>
        <w:rPr>
          <w:rFonts w:ascii="宋体" w:hAnsi="宋体"/>
          <w:color w:val="auto"/>
          <w:sz w:val="22"/>
        </w:rPr>
        <w:t xml:space="preserve">    C.</w:t>
      </w:r>
      <w:r>
        <w:rPr>
          <w:rFonts w:hint="eastAsia" w:ascii="宋体" w:hAnsi="宋体"/>
          <w:color w:val="auto"/>
          <w:sz w:val="22"/>
        </w:rPr>
        <w:t>质量高</w:t>
      </w:r>
      <w:r>
        <w:rPr>
          <w:rFonts w:ascii="宋体" w:hAnsi="宋体"/>
          <w:color w:val="auto"/>
          <w:sz w:val="22"/>
        </w:rPr>
        <w:t xml:space="preserve">    D.</w:t>
      </w:r>
      <w:r>
        <w:rPr>
          <w:rFonts w:hint="eastAsia" w:ascii="宋体" w:hAnsi="宋体"/>
          <w:color w:val="auto"/>
          <w:sz w:val="22"/>
        </w:rPr>
        <w:t>费用省</w:t>
      </w: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59</w:t>
      </w:r>
      <w:bookmarkStart w:id="9" w:name="_Hlk89443749"/>
      <w:r>
        <w:rPr>
          <w:rFonts w:hint="eastAsia" w:ascii="宋体" w:hAnsi="宋体"/>
          <w:color w:val="auto"/>
          <w:sz w:val="22"/>
          <w:lang w:eastAsia="zh-CN"/>
        </w:rPr>
        <w:t>.</w:t>
      </w:r>
      <w:r>
        <w:rPr>
          <w:rFonts w:hint="eastAsia" w:ascii="宋体" w:hAnsi="宋体"/>
          <w:color w:val="auto"/>
          <w:sz w:val="22"/>
        </w:rPr>
        <w:t>业务流程优化的方法众多，但不同方法会有不同的侧重点，且包含的优化思想也有差异。下列关于优化思想描述正确的是（</w:t>
      </w:r>
      <w:r>
        <w:rPr>
          <w:rFonts w:hint="eastAsia" w:ascii="宋体" w:hAnsi="宋体"/>
          <w:color w:val="auto"/>
          <w:sz w:val="22"/>
          <w:lang w:val="en-US" w:eastAsia="zh-CN"/>
        </w:rPr>
        <w:t xml:space="preserve">   </w:t>
      </w:r>
      <w:r>
        <w:rPr>
          <w:rFonts w:hint="eastAsia" w:ascii="宋体" w:hAnsi="宋体"/>
          <w:color w:val="auto"/>
          <w:sz w:val="22"/>
        </w:rPr>
        <w:t>）。</w:t>
      </w:r>
    </w:p>
    <w:p>
      <w:pPr>
        <w:pStyle w:val="15"/>
        <w:spacing w:line="400" w:lineRule="exact"/>
        <w:ind w:firstLine="440"/>
        <w:rPr>
          <w:rFonts w:hint="eastAsia" w:ascii="宋体" w:hAnsi="宋体"/>
          <w:color w:val="auto"/>
          <w:sz w:val="22"/>
        </w:rPr>
      </w:pPr>
      <w:r>
        <w:rPr>
          <w:rFonts w:hint="eastAsia" w:ascii="宋体" w:hAnsi="宋体"/>
          <w:color w:val="auto"/>
          <w:sz w:val="22"/>
        </w:rPr>
        <w:t>A.消除是指所做的工作事项及各种活动要素有无取消的可能性</w:t>
      </w:r>
    </w:p>
    <w:p>
      <w:pPr>
        <w:pStyle w:val="15"/>
        <w:spacing w:line="400" w:lineRule="exact"/>
        <w:ind w:firstLine="440"/>
        <w:rPr>
          <w:rFonts w:hint="eastAsia" w:ascii="宋体" w:hAnsi="宋体"/>
          <w:color w:val="auto"/>
          <w:sz w:val="22"/>
        </w:rPr>
      </w:pPr>
      <w:r>
        <w:rPr>
          <w:rFonts w:hint="eastAsia" w:ascii="宋体" w:hAnsi="宋体"/>
          <w:color w:val="auto"/>
          <w:sz w:val="22"/>
        </w:rPr>
        <w:t>B.重组是指把两个或两个以上的工作步骤或工作对象归并为一个</w:t>
      </w:r>
    </w:p>
    <w:p>
      <w:pPr>
        <w:pStyle w:val="15"/>
        <w:spacing w:line="400" w:lineRule="exact"/>
        <w:ind w:firstLine="440"/>
        <w:rPr>
          <w:rFonts w:hint="eastAsia" w:ascii="宋体" w:hAnsi="宋体"/>
          <w:color w:val="auto"/>
          <w:sz w:val="22"/>
        </w:rPr>
      </w:pPr>
      <w:r>
        <w:rPr>
          <w:rFonts w:hint="eastAsia" w:ascii="宋体" w:hAnsi="宋体"/>
          <w:color w:val="auto"/>
          <w:sz w:val="22"/>
        </w:rPr>
        <w:t>C.系统化是指利用各种设备和装置系统来取代人的工作，加速过程的速度及稳定各项工作的质量</w:t>
      </w:r>
    </w:p>
    <w:p>
      <w:pPr>
        <w:pStyle w:val="15"/>
        <w:spacing w:line="400" w:lineRule="exact"/>
        <w:ind w:firstLine="440"/>
        <w:rPr>
          <w:rFonts w:hint="eastAsia" w:ascii="宋体" w:hAnsi="宋体"/>
          <w:color w:val="auto"/>
          <w:sz w:val="22"/>
        </w:rPr>
      </w:pPr>
      <w:r>
        <w:rPr>
          <w:rFonts w:hint="eastAsia" w:ascii="宋体" w:hAnsi="宋体"/>
          <w:color w:val="auto"/>
          <w:sz w:val="22"/>
        </w:rPr>
        <w:t>D.建立是指为了方法、风险，提高质量等，在流程增加了步骤或控制点</w:t>
      </w:r>
    </w:p>
    <w:bookmarkEnd w:id="9"/>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60.</w:t>
      </w:r>
      <w:r>
        <w:rPr>
          <w:rFonts w:hint="eastAsia" w:ascii="宋体" w:hAnsi="宋体"/>
          <w:color w:val="auto"/>
          <w:sz w:val="22"/>
        </w:rPr>
        <w:t>动化立体仓库的主体组成包括（    ）。</w:t>
      </w:r>
    </w:p>
    <w:p>
      <w:pPr>
        <w:pStyle w:val="15"/>
        <w:spacing w:line="400" w:lineRule="exact"/>
        <w:ind w:firstLine="440"/>
        <w:rPr>
          <w:rFonts w:hint="eastAsia"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操作控制系统</w:t>
      </w:r>
      <w:r>
        <w:rPr>
          <w:rFonts w:ascii="宋体" w:hAnsi="宋体"/>
          <w:color w:val="auto"/>
          <w:sz w:val="22"/>
        </w:rPr>
        <w:t xml:space="preserve">   B</w:t>
      </w:r>
      <w:r>
        <w:rPr>
          <w:rFonts w:hint="eastAsia" w:ascii="宋体" w:hAnsi="宋体"/>
          <w:color w:val="auto"/>
          <w:sz w:val="22"/>
        </w:rPr>
        <w:t xml:space="preserve">巷道式堆垛起重机 </w:t>
      </w:r>
      <w:r>
        <w:rPr>
          <w:rFonts w:ascii="宋体" w:hAnsi="宋体"/>
          <w:color w:val="auto"/>
          <w:sz w:val="22"/>
        </w:rPr>
        <w:t xml:space="preserve">   C.</w:t>
      </w:r>
      <w:r>
        <w:rPr>
          <w:rFonts w:hint="eastAsia" w:ascii="宋体" w:hAnsi="宋体"/>
          <w:color w:val="auto"/>
          <w:sz w:val="22"/>
        </w:rPr>
        <w:t>在线自动充电系统</w:t>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货架</w:t>
      </w:r>
    </w:p>
    <w:p>
      <w:pPr>
        <w:pStyle w:val="15"/>
        <w:spacing w:line="400" w:lineRule="exact"/>
        <w:ind w:firstLine="440"/>
        <w:rPr>
          <w:rFonts w:hint="eastAsia" w:ascii="宋体" w:hAnsi="宋体"/>
          <w:color w:val="auto"/>
          <w:sz w:val="22"/>
        </w:rPr>
      </w:pPr>
    </w:p>
    <w:p>
      <w:pPr>
        <w:pStyle w:val="15"/>
        <w:spacing w:line="400" w:lineRule="exact"/>
        <w:ind w:firstLine="442"/>
        <w:rPr>
          <w:rFonts w:ascii="宋体" w:hAnsi="宋体"/>
          <w:color w:val="auto"/>
          <w:sz w:val="22"/>
        </w:rPr>
      </w:pPr>
      <w:r>
        <w:rPr>
          <w:rFonts w:hint="eastAsia" w:ascii="宋体" w:hAnsi="宋体"/>
          <w:b/>
          <w:color w:val="auto"/>
          <w:sz w:val="22"/>
        </w:rPr>
        <w:t>三、判断选择题（本大题共20小题，每小题1分，共20分）</w:t>
      </w:r>
    </w:p>
    <w:p>
      <w:pPr>
        <w:pStyle w:val="15"/>
        <w:spacing w:line="400" w:lineRule="exact"/>
        <w:ind w:firstLine="440"/>
        <w:rPr>
          <w:rFonts w:ascii="宋体" w:hAnsi="宋体"/>
          <w:color w:val="auto"/>
          <w:sz w:val="22"/>
        </w:rPr>
      </w:pPr>
      <w:r>
        <w:rPr>
          <w:rFonts w:hint="eastAsia" w:ascii="宋体" w:hAnsi="宋体"/>
          <w:color w:val="auto"/>
          <w:sz w:val="22"/>
        </w:rPr>
        <w:t xml:space="preserve">61.职业道德的内容与职业实践活动相互独立，要鲜明地表达职业义务、职业责任以及职业行为上的准则，反映着特定职业活动对从业人员行为的道德要求。 </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62.服务意识是指自觉主动做好服务工作的一种观念和愿望，它的内涵只包括发自服务人员内心的意识和服务人员的习惯两方面。</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lang w:val="en-US" w:eastAsia="zh-CN"/>
        </w:rPr>
        <w:t>62</w:t>
      </w:r>
      <w:r>
        <w:rPr>
          <w:rFonts w:hint="eastAsia" w:ascii="宋体" w:hAnsi="宋体"/>
          <w:color w:val="auto"/>
          <w:sz w:val="22"/>
        </w:rPr>
        <w:t>冻伤已被列入我国职业病分类与目录，成为法定职业病之一。低温作业的防护，作业人员必须穿戴好防寒服、鞋、帽、手套等保暖用品，有条件的最好让作业后的工人进行热水浴。</w:t>
      </w:r>
    </w:p>
    <w:p>
      <w:pPr>
        <w:pStyle w:val="15"/>
        <w:spacing w:line="400" w:lineRule="exact"/>
        <w:ind w:firstLine="440"/>
        <w:rPr>
          <w:rFonts w:hint="eastAsia" w:ascii="宋体" w:hAnsi="宋体"/>
          <w:color w:val="auto"/>
          <w:sz w:val="22"/>
        </w:rPr>
      </w:pPr>
      <w:r>
        <w:rPr>
          <w:rFonts w:hint="eastAsia" w:ascii="宋体" w:hAnsi="宋体"/>
          <w:color w:val="auto"/>
          <w:sz w:val="22"/>
        </w:rPr>
        <w:t>A.对</w:t>
      </w:r>
    </w:p>
    <w:p>
      <w:pPr>
        <w:pStyle w:val="15"/>
        <w:spacing w:line="400" w:lineRule="exact"/>
        <w:ind w:firstLine="440"/>
        <w:rPr>
          <w:rFonts w:hint="eastAsia" w:ascii="宋体" w:hAnsi="宋体"/>
          <w:color w:val="auto"/>
          <w:sz w:val="22"/>
        </w:rPr>
      </w:pPr>
      <w:r>
        <w:rPr>
          <w:rFonts w:hint="eastAsia" w:ascii="宋体" w:hAnsi="宋体"/>
          <w:color w:val="auto"/>
          <w:sz w:val="22"/>
        </w:rPr>
        <w:t>B.错</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64.安全标志是由安全色、几何图形和图形符号所构成，用以表达特定的安全信息。</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lang w:val="en-US" w:eastAsia="zh-CN"/>
        </w:rPr>
        <w:t>65</w:t>
      </w:r>
      <w:r>
        <w:rPr>
          <w:rFonts w:hint="eastAsia" w:ascii="宋体" w:hAnsi="宋体"/>
          <w:color w:val="auto"/>
          <w:sz w:val="22"/>
        </w:rPr>
        <w:t>供应链不仅是一条连接供应商到用户的物料链、信息链、资金链，而且是一条增值链。</w:t>
      </w:r>
    </w:p>
    <w:p>
      <w:pPr>
        <w:pStyle w:val="15"/>
        <w:spacing w:line="400" w:lineRule="exact"/>
        <w:ind w:firstLine="440"/>
        <w:rPr>
          <w:rFonts w:hint="eastAsia" w:ascii="宋体" w:hAnsi="宋体"/>
          <w:color w:val="auto"/>
          <w:sz w:val="22"/>
        </w:rPr>
      </w:pPr>
      <w:r>
        <w:rPr>
          <w:rFonts w:hint="eastAsia" w:ascii="宋体" w:hAnsi="宋体"/>
          <w:color w:val="auto"/>
          <w:sz w:val="22"/>
        </w:rPr>
        <w:t>A.对</w:t>
      </w:r>
    </w:p>
    <w:p>
      <w:pPr>
        <w:pStyle w:val="15"/>
        <w:spacing w:line="400" w:lineRule="exact"/>
        <w:ind w:firstLine="440"/>
        <w:rPr>
          <w:rFonts w:hint="eastAsia" w:ascii="宋体" w:hAnsi="宋体"/>
          <w:color w:val="auto"/>
          <w:sz w:val="22"/>
        </w:rPr>
      </w:pPr>
      <w:r>
        <w:rPr>
          <w:rFonts w:hint="eastAsia" w:ascii="宋体" w:hAnsi="宋体"/>
          <w:color w:val="auto"/>
          <w:sz w:val="22"/>
        </w:rPr>
        <w:t>B.错</w:t>
      </w:r>
    </w:p>
    <w:p>
      <w:pPr>
        <w:textAlignment w:val="center"/>
        <w:rPr>
          <w:rFonts w:ascii="宋体" w:hAnsi="宋体"/>
          <w:color w:val="auto"/>
          <w:sz w:val="22"/>
        </w:rPr>
      </w:pPr>
    </w:p>
    <w:p>
      <w:pPr>
        <w:pStyle w:val="15"/>
        <w:spacing w:line="400" w:lineRule="exact"/>
        <w:ind w:firstLine="440"/>
        <w:rPr>
          <w:rFonts w:ascii="宋体" w:hAnsi="宋体"/>
          <w:color w:val="auto"/>
          <w:sz w:val="22"/>
        </w:rPr>
      </w:pPr>
      <w:r>
        <w:rPr>
          <w:rFonts w:hint="eastAsia" w:ascii="宋体" w:hAnsi="宋体"/>
          <w:color w:val="auto"/>
          <w:sz w:val="22"/>
        </w:rPr>
        <w:t>66.反应性供应链战略适用于功能性产品。</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lang w:val="en-US" w:eastAsia="zh-CN"/>
        </w:rPr>
        <w:t>67.</w:t>
      </w:r>
      <w:r>
        <w:rPr>
          <w:rFonts w:hint="eastAsia" w:ascii="宋体" w:hAnsi="宋体"/>
          <w:color w:val="auto"/>
          <w:sz w:val="22"/>
        </w:rPr>
        <w:t>鱼骨图分析法是从人、机、料、法、环五个方面，将可能造成问题的原因（次要原因）逐级分解，并将原因（主要原因）列于分支线上。</w:t>
      </w:r>
    </w:p>
    <w:p>
      <w:pPr>
        <w:pStyle w:val="15"/>
        <w:spacing w:line="400" w:lineRule="exact"/>
        <w:ind w:firstLine="440"/>
        <w:rPr>
          <w:rFonts w:hint="eastAsia" w:ascii="宋体" w:hAnsi="宋体"/>
          <w:color w:val="auto"/>
          <w:sz w:val="22"/>
        </w:rPr>
      </w:pPr>
      <w:r>
        <w:rPr>
          <w:rFonts w:hint="eastAsia" w:ascii="宋体" w:hAnsi="宋体"/>
          <w:color w:val="auto"/>
          <w:sz w:val="22"/>
        </w:rPr>
        <w:t>A.对</w:t>
      </w:r>
    </w:p>
    <w:p>
      <w:pPr>
        <w:pStyle w:val="15"/>
        <w:spacing w:line="400" w:lineRule="exact"/>
        <w:ind w:firstLine="440"/>
        <w:rPr>
          <w:rFonts w:hint="eastAsia" w:ascii="宋体" w:hAnsi="宋体"/>
          <w:color w:val="auto"/>
          <w:sz w:val="22"/>
        </w:rPr>
      </w:pPr>
      <w:r>
        <w:rPr>
          <w:rFonts w:hint="eastAsia" w:ascii="宋体" w:hAnsi="宋体"/>
          <w:color w:val="auto"/>
          <w:sz w:val="22"/>
        </w:rPr>
        <w:t>B.错</w:t>
      </w:r>
    </w:p>
    <w:p>
      <w:pPr>
        <w:pStyle w:val="15"/>
        <w:spacing w:line="400" w:lineRule="exact"/>
        <w:ind w:left="0" w:leftChars="0" w:firstLine="0" w:firstLineChars="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68.</w:t>
      </w:r>
      <w:r>
        <w:rPr>
          <w:rFonts w:hint="eastAsia" w:ascii="宋体" w:hAnsi="宋体"/>
          <w:color w:val="auto"/>
          <w:sz w:val="22"/>
        </w:rPr>
        <w:t xml:space="preserve">物流公司员工小张在准备投标文书时，发现公司不具备招标企业要求的资质。为了完成公司任务，小张虚构部分资质后向招标企业提交了投标文书。 </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5"/>
        <w:spacing w:line="400" w:lineRule="exact"/>
        <w:ind w:firstLine="440"/>
        <w:rPr>
          <w:rFonts w:ascii="宋体" w:hAnsi="宋体"/>
          <w:color w:val="auto"/>
          <w:sz w:val="22"/>
        </w:rPr>
      </w:pPr>
    </w:p>
    <w:p>
      <w:pPr>
        <w:spacing w:line="400" w:lineRule="exact"/>
        <w:ind w:firstLine="418" w:firstLineChars="190"/>
        <w:rPr>
          <w:rFonts w:ascii="宋体" w:hAnsi="宋体"/>
          <w:color w:val="auto"/>
          <w:sz w:val="22"/>
        </w:rPr>
      </w:pPr>
      <w:r>
        <w:rPr>
          <w:rFonts w:ascii="宋体" w:hAnsi="宋体"/>
          <w:color w:val="auto"/>
          <w:sz w:val="22"/>
        </w:rPr>
        <w:t>69.</w:t>
      </w:r>
      <w:r>
        <w:rPr>
          <w:rFonts w:hint="eastAsia" w:ascii="宋体" w:hAnsi="宋体"/>
          <w:color w:val="auto"/>
          <w:sz w:val="22"/>
        </w:rPr>
        <w:t xml:space="preserve">创业计划书中应包括对企业未来成长与发展的规划。 </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70.</w:t>
      </w:r>
      <w:r>
        <w:rPr>
          <w:rFonts w:hint="eastAsia" w:ascii="宋体" w:hAnsi="宋体"/>
          <w:color w:val="auto"/>
          <w:sz w:val="22"/>
        </w:rPr>
        <w:t xml:space="preserve">小王同学打算将创业项目，社区配送企业的注册地址设为学校宿舍。 </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71.</w:t>
      </w:r>
      <w:r>
        <w:rPr>
          <w:rFonts w:hint="eastAsia" w:ascii="宋体" w:hAnsi="宋体"/>
          <w:color w:val="auto"/>
          <w:sz w:val="22"/>
        </w:rPr>
        <w:t xml:space="preserve">账面盘点又称为实地盘点。 </w:t>
      </w:r>
      <w:r>
        <w:rPr>
          <w:rFonts w:ascii="宋体" w:hAnsi="宋体"/>
          <w:color w:val="auto"/>
          <w:sz w:val="22"/>
        </w:rPr>
        <w:t xml:space="preserve"> </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72.</w:t>
      </w:r>
      <w:r>
        <w:rPr>
          <w:rFonts w:hint="eastAsia" w:ascii="宋体" w:hAnsi="宋体"/>
          <w:color w:val="auto"/>
          <w:sz w:val="22"/>
        </w:rPr>
        <w:t>EN值越大表示一张订单所订购的商品品项数越少。</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73.</w:t>
      </w:r>
      <w:r>
        <w:rPr>
          <w:rFonts w:hint="eastAsia" w:ascii="宋体" w:hAnsi="宋体"/>
          <w:color w:val="auto"/>
          <w:sz w:val="22"/>
        </w:rPr>
        <w:t xml:space="preserve">配送企业应依靠自有车辆完成送货作业计划，车辆不足时可以适当延迟送货。 </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r>
        <w:rPr>
          <w:rFonts w:hint="eastAsia" w:ascii="宋体" w:hAnsi="宋体"/>
          <w:color w:val="auto"/>
          <w:sz w:val="22"/>
        </w:rPr>
        <w:t xml:space="preserve"> </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74.</w:t>
      </w:r>
      <w:r>
        <w:rPr>
          <w:rFonts w:hint="eastAsia" w:ascii="宋体" w:hAnsi="宋体"/>
          <w:color w:val="auto"/>
          <w:sz w:val="22"/>
        </w:rPr>
        <w:t xml:space="preserve">日配送计划是相对稳定的配送业务的长期计划。 </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错误 </w:t>
      </w:r>
      <w:r>
        <w:rPr>
          <w:rFonts w:hint="eastAsia" w:ascii="宋体" w:hAnsi="宋体"/>
          <w:color w:val="auto"/>
          <w:sz w:val="22"/>
        </w:rPr>
        <w:t xml:space="preserve"> </w:t>
      </w:r>
    </w:p>
    <w:p>
      <w:pPr>
        <w:spacing w:line="360" w:lineRule="auto"/>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75</w:t>
      </w:r>
      <w:bookmarkStart w:id="10" w:name="_Hlk89443546"/>
      <w:bookmarkStart w:id="11" w:name="_Hlk89446549"/>
      <w:r>
        <w:rPr>
          <w:rFonts w:hint="eastAsia" w:ascii="宋体" w:hAnsi="宋体"/>
          <w:color w:val="auto"/>
          <w:sz w:val="22"/>
          <w:lang w:eastAsia="zh-CN"/>
        </w:rPr>
        <w:t>.</w:t>
      </w:r>
      <w:r>
        <w:rPr>
          <w:rFonts w:hint="eastAsia" w:ascii="宋体" w:hAnsi="宋体"/>
          <w:color w:val="auto"/>
          <w:sz w:val="22"/>
        </w:rPr>
        <w:t>对于整批货物的长途运输和短途零散客户的货物运输一般不适宜采用甩挂运输。</w:t>
      </w:r>
    </w:p>
    <w:p>
      <w:pPr>
        <w:pStyle w:val="15"/>
        <w:spacing w:line="400" w:lineRule="exact"/>
        <w:ind w:firstLine="440"/>
        <w:rPr>
          <w:rFonts w:hint="eastAsia" w:ascii="宋体" w:hAnsi="宋体"/>
          <w:color w:val="auto"/>
          <w:sz w:val="22"/>
        </w:rPr>
      </w:pPr>
      <w:r>
        <w:rPr>
          <w:rFonts w:hint="eastAsia" w:ascii="宋体" w:hAnsi="宋体"/>
          <w:color w:val="auto"/>
          <w:sz w:val="22"/>
        </w:rPr>
        <w:t>A.对</w:t>
      </w:r>
    </w:p>
    <w:p>
      <w:pPr>
        <w:pStyle w:val="15"/>
        <w:spacing w:line="400" w:lineRule="exact"/>
        <w:ind w:firstLine="440"/>
        <w:rPr>
          <w:rFonts w:hint="eastAsia" w:ascii="宋体" w:hAnsi="宋体"/>
          <w:color w:val="auto"/>
          <w:sz w:val="22"/>
        </w:rPr>
      </w:pPr>
      <w:r>
        <w:rPr>
          <w:rFonts w:hint="eastAsia" w:ascii="宋体" w:hAnsi="宋体"/>
          <w:color w:val="auto"/>
          <w:sz w:val="22"/>
        </w:rPr>
        <w:t>B.错</w:t>
      </w:r>
    </w:p>
    <w:bookmarkEnd w:id="10"/>
    <w:p>
      <w:pPr>
        <w:pStyle w:val="15"/>
        <w:spacing w:line="400" w:lineRule="exact"/>
        <w:ind w:firstLine="440"/>
        <w:rPr>
          <w:rFonts w:hint="eastAsia"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76</w:t>
      </w:r>
      <w:r>
        <w:rPr>
          <w:rFonts w:hint="eastAsia" w:ascii="宋体" w:hAnsi="宋体"/>
          <w:color w:val="auto"/>
          <w:sz w:val="22"/>
          <w:lang w:eastAsia="zh-CN"/>
        </w:rPr>
        <w:t>.</w:t>
      </w:r>
      <w:r>
        <w:rPr>
          <w:rFonts w:hint="eastAsia" w:ascii="宋体" w:hAnsi="宋体"/>
          <w:color w:val="auto"/>
          <w:sz w:val="22"/>
        </w:rPr>
        <w:t>中铁快运股份有限公司推出的高铁快运“次晨达”产品是指寄件截单时间为当日12:00，送达时间为第二日11:00之前的产品。</w:t>
      </w:r>
    </w:p>
    <w:p>
      <w:pPr>
        <w:pStyle w:val="15"/>
        <w:spacing w:line="400" w:lineRule="exact"/>
        <w:ind w:firstLine="440"/>
        <w:rPr>
          <w:rFonts w:hint="eastAsia" w:ascii="宋体" w:hAnsi="宋体"/>
          <w:color w:val="auto"/>
          <w:sz w:val="22"/>
        </w:rPr>
      </w:pPr>
      <w:r>
        <w:rPr>
          <w:rFonts w:hint="eastAsia" w:ascii="宋体" w:hAnsi="宋体"/>
          <w:color w:val="auto"/>
          <w:sz w:val="22"/>
        </w:rPr>
        <w:t>A.对</w:t>
      </w:r>
    </w:p>
    <w:p>
      <w:pPr>
        <w:pStyle w:val="15"/>
        <w:spacing w:line="400" w:lineRule="exact"/>
        <w:ind w:firstLine="440"/>
        <w:rPr>
          <w:rFonts w:hint="eastAsia" w:ascii="宋体" w:hAnsi="宋体"/>
          <w:color w:val="auto"/>
          <w:sz w:val="22"/>
        </w:rPr>
      </w:pPr>
      <w:r>
        <w:rPr>
          <w:rFonts w:hint="eastAsia" w:ascii="宋体" w:hAnsi="宋体"/>
          <w:color w:val="auto"/>
          <w:sz w:val="22"/>
        </w:rPr>
        <w:t>B.错</w:t>
      </w:r>
    </w:p>
    <w:p>
      <w:pPr>
        <w:textAlignment w:val="center"/>
        <w:rPr>
          <w:rFonts w:ascii="宋体" w:hAnsi="宋体"/>
          <w:color w:val="auto"/>
        </w:rPr>
      </w:pPr>
    </w:p>
    <w:bookmarkEnd w:id="11"/>
    <w:p>
      <w:pPr>
        <w:pStyle w:val="15"/>
        <w:spacing w:line="400" w:lineRule="exact"/>
        <w:ind w:firstLine="440"/>
        <w:rPr>
          <w:rFonts w:ascii="宋体" w:hAnsi="宋体"/>
          <w:color w:val="auto"/>
          <w:sz w:val="22"/>
        </w:rPr>
      </w:pPr>
      <w:r>
        <w:rPr>
          <w:rFonts w:ascii="宋体" w:hAnsi="宋体"/>
          <w:color w:val="auto"/>
          <w:sz w:val="22"/>
        </w:rPr>
        <w:t>77.</w:t>
      </w:r>
      <w:r>
        <w:rPr>
          <w:rFonts w:hint="eastAsia" w:ascii="宋体" w:hAnsi="宋体"/>
          <w:color w:val="auto"/>
          <w:sz w:val="22"/>
        </w:rPr>
        <w:t>自营物流成本包括材料费、人工费、维护费、一般经费与设备折旧经费。</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 xml:space="preserve">错误 </w:t>
      </w:r>
      <w:r>
        <w:rPr>
          <w:rFonts w:hint="eastAsia" w:ascii="宋体" w:hAnsi="宋体"/>
          <w:color w:val="auto"/>
          <w:sz w:val="22"/>
        </w:rPr>
        <w:t xml:space="preserve"> </w:t>
      </w:r>
    </w:p>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78.</w:t>
      </w:r>
      <w:r>
        <w:rPr>
          <w:rFonts w:hint="eastAsia" w:ascii="宋体" w:hAnsi="宋体"/>
          <w:color w:val="auto"/>
          <w:sz w:val="22"/>
        </w:rPr>
        <w:t>物流作业系统的合理化是指在物流作业系统整体效果最优的前提下，有效整合各分项作业流程，共同实现物流作业效果的优化。</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错误</w:t>
      </w:r>
    </w:p>
    <w:p>
      <w:pPr>
        <w:pStyle w:val="15"/>
        <w:spacing w:line="400" w:lineRule="exact"/>
        <w:ind w:firstLine="440"/>
        <w:rPr>
          <w:rFonts w:ascii="宋体" w:hAnsi="宋体"/>
          <w:color w:val="auto"/>
          <w:sz w:val="22"/>
        </w:rPr>
      </w:pPr>
    </w:p>
    <w:p>
      <w:pPr>
        <w:pStyle w:val="15"/>
        <w:spacing w:line="400" w:lineRule="exact"/>
        <w:ind w:firstLine="440"/>
        <w:rPr>
          <w:rFonts w:hint="eastAsia" w:ascii="宋体" w:hAnsi="宋体"/>
          <w:color w:val="auto"/>
          <w:sz w:val="22"/>
        </w:rPr>
      </w:pPr>
      <w:r>
        <w:rPr>
          <w:rFonts w:hint="eastAsia" w:ascii="宋体" w:hAnsi="宋体"/>
          <w:color w:val="auto"/>
          <w:sz w:val="22"/>
        </w:rPr>
        <w:t>79</w:t>
      </w:r>
      <w:bookmarkStart w:id="12" w:name="_Hlk89446584"/>
      <w:r>
        <w:rPr>
          <w:rFonts w:hint="eastAsia" w:ascii="宋体" w:hAnsi="宋体"/>
          <w:color w:val="auto"/>
          <w:sz w:val="22"/>
          <w:lang w:eastAsia="zh-CN"/>
        </w:rPr>
        <w:t>.</w:t>
      </w:r>
      <w:r>
        <w:rPr>
          <w:rFonts w:hint="eastAsia" w:ascii="宋体" w:hAnsi="宋体"/>
          <w:color w:val="auto"/>
          <w:sz w:val="22"/>
        </w:rPr>
        <w:t>在物流行业服务中，给与客户最优质的体验，提供最高品质的服务，核心是适应先进的管理工具。</w:t>
      </w:r>
    </w:p>
    <w:p>
      <w:pPr>
        <w:pStyle w:val="15"/>
        <w:spacing w:line="400" w:lineRule="exact"/>
        <w:ind w:firstLine="440"/>
        <w:rPr>
          <w:rFonts w:hint="eastAsia" w:ascii="宋体" w:hAnsi="宋体"/>
          <w:color w:val="auto"/>
          <w:sz w:val="22"/>
        </w:rPr>
      </w:pPr>
      <w:r>
        <w:rPr>
          <w:rFonts w:hint="eastAsia" w:ascii="宋体" w:hAnsi="宋体"/>
          <w:color w:val="auto"/>
          <w:sz w:val="22"/>
        </w:rPr>
        <w:t>A.对</w:t>
      </w:r>
    </w:p>
    <w:p>
      <w:pPr>
        <w:pStyle w:val="15"/>
        <w:spacing w:line="400" w:lineRule="exact"/>
        <w:ind w:firstLine="440"/>
        <w:rPr>
          <w:rFonts w:hint="eastAsia" w:ascii="宋体" w:hAnsi="宋体"/>
          <w:color w:val="auto"/>
          <w:sz w:val="22"/>
        </w:rPr>
      </w:pPr>
      <w:r>
        <w:rPr>
          <w:rFonts w:hint="eastAsia" w:ascii="宋体" w:hAnsi="宋体"/>
          <w:color w:val="auto"/>
          <w:sz w:val="22"/>
        </w:rPr>
        <w:t>B.错</w:t>
      </w:r>
    </w:p>
    <w:bookmarkEnd w:id="12"/>
    <w:p>
      <w:pPr>
        <w:pStyle w:val="15"/>
        <w:spacing w:line="400" w:lineRule="exact"/>
        <w:ind w:firstLine="440"/>
        <w:rPr>
          <w:rFonts w:ascii="宋体" w:hAnsi="宋体"/>
          <w:color w:val="auto"/>
          <w:sz w:val="22"/>
        </w:rPr>
      </w:pPr>
    </w:p>
    <w:p>
      <w:pPr>
        <w:pStyle w:val="15"/>
        <w:spacing w:line="400" w:lineRule="exact"/>
        <w:ind w:firstLine="440"/>
        <w:rPr>
          <w:rFonts w:ascii="宋体" w:hAnsi="宋体"/>
          <w:color w:val="auto"/>
          <w:sz w:val="22"/>
        </w:rPr>
      </w:pPr>
      <w:r>
        <w:rPr>
          <w:rFonts w:ascii="宋体" w:hAnsi="宋体"/>
          <w:color w:val="auto"/>
          <w:sz w:val="22"/>
        </w:rPr>
        <w:t>80.</w:t>
      </w:r>
      <w:r>
        <w:rPr>
          <w:rFonts w:hint="eastAsia" w:ascii="宋体" w:hAnsi="宋体"/>
          <w:color w:val="auto"/>
          <w:sz w:val="22"/>
        </w:rPr>
        <w:t>旋转货架系统与Miniload系统一样，均是非常成熟的货到人拣选解决方案，适合存储大件商品。</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错误</w:t>
      </w:r>
    </w:p>
    <w:p>
      <w:pPr>
        <w:spacing w:line="400" w:lineRule="exact"/>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四、综合实务题（本大题共2大题，每小题20分，共40分）</w:t>
      </w:r>
    </w:p>
    <w:p>
      <w:pPr>
        <w:pStyle w:val="15"/>
        <w:spacing w:line="400" w:lineRule="exact"/>
        <w:ind w:firstLine="440"/>
        <w:rPr>
          <w:rFonts w:ascii="宋体" w:hAnsi="宋体"/>
          <w:color w:val="auto"/>
          <w:sz w:val="22"/>
        </w:rPr>
      </w:pPr>
      <w:r>
        <w:rPr>
          <w:rFonts w:hint="eastAsia" w:ascii="宋体" w:hAnsi="宋体"/>
          <w:color w:val="auto"/>
          <w:sz w:val="22"/>
        </w:rPr>
        <w:t>102. 物流成本核算与控制（共20分）</w:t>
      </w:r>
    </w:p>
    <w:p>
      <w:pPr>
        <w:pStyle w:val="15"/>
        <w:spacing w:line="400" w:lineRule="exact"/>
        <w:ind w:firstLine="440"/>
        <w:rPr>
          <w:rFonts w:ascii="宋体" w:hAnsi="宋体"/>
          <w:color w:val="auto"/>
          <w:sz w:val="22"/>
        </w:rPr>
      </w:pPr>
      <w:r>
        <w:rPr>
          <w:rFonts w:hint="eastAsia" w:ascii="宋体" w:hAnsi="宋体"/>
          <w:color w:val="auto"/>
          <w:sz w:val="22"/>
        </w:rPr>
        <w:t>众物智联物流与供应链集团某电商仓储分部A同时服务于甲、乙、丙三个客户，其中甲客户为自营业务，乙客户、丙客户为第三方卖家。月末时其物流总成本、资源成本库、员工总工作时间和甲、乙、丙客户订单及占用资源表、作业动因表2、表3、表4、表5所示：</w:t>
      </w:r>
    </w:p>
    <w:p>
      <w:pPr>
        <w:spacing w:line="400" w:lineRule="exact"/>
        <w:jc w:val="center"/>
        <w:rPr>
          <w:rFonts w:ascii="宋体" w:hAnsi="宋体"/>
          <w:color w:val="auto"/>
          <w:sz w:val="22"/>
        </w:rPr>
      </w:pPr>
      <w:r>
        <w:rPr>
          <w:rFonts w:hint="eastAsia" w:ascii="宋体" w:hAnsi="宋体"/>
          <w:color w:val="auto"/>
          <w:sz w:val="22"/>
        </w:rPr>
        <w:t>表2</w:t>
      </w:r>
      <w:r>
        <w:rPr>
          <w:rFonts w:ascii="宋体" w:hAnsi="宋体"/>
          <w:color w:val="auto"/>
          <w:sz w:val="22"/>
        </w:rPr>
        <w:t xml:space="preserve"> </w:t>
      </w:r>
      <w:r>
        <w:rPr>
          <w:rFonts w:hint="eastAsia" w:ascii="宋体" w:hAnsi="宋体"/>
          <w:color w:val="auto"/>
          <w:sz w:val="22"/>
        </w:rPr>
        <w:t>物流总成本</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841"/>
        <w:gridCol w:w="2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pct"/>
          </w:tcPr>
          <w:p>
            <w:pPr>
              <w:spacing w:line="400" w:lineRule="exact"/>
              <w:jc w:val="center"/>
              <w:rPr>
                <w:rFonts w:ascii="宋体" w:hAnsi="宋体"/>
                <w:color w:val="auto"/>
                <w:sz w:val="22"/>
              </w:rPr>
            </w:pPr>
            <w:r>
              <w:rPr>
                <w:rFonts w:hint="eastAsia" w:ascii="宋体" w:hAnsi="宋体"/>
                <w:color w:val="auto"/>
                <w:sz w:val="22"/>
              </w:rPr>
              <w:t>支付形态</w:t>
            </w:r>
          </w:p>
        </w:tc>
        <w:tc>
          <w:tcPr>
            <w:tcW w:w="1667" w:type="pct"/>
          </w:tcPr>
          <w:p>
            <w:pPr>
              <w:spacing w:line="400" w:lineRule="exact"/>
              <w:jc w:val="center"/>
              <w:rPr>
                <w:rFonts w:ascii="宋体" w:hAnsi="宋体"/>
                <w:color w:val="auto"/>
                <w:sz w:val="22"/>
              </w:rPr>
            </w:pPr>
            <w:r>
              <w:rPr>
                <w:rFonts w:hint="eastAsia" w:ascii="宋体" w:hAnsi="宋体"/>
                <w:color w:val="auto"/>
                <w:sz w:val="22"/>
              </w:rPr>
              <w:t>支付明细</w:t>
            </w:r>
          </w:p>
        </w:tc>
        <w:tc>
          <w:tcPr>
            <w:tcW w:w="1666" w:type="pct"/>
          </w:tcPr>
          <w:p>
            <w:pPr>
              <w:spacing w:line="400" w:lineRule="exact"/>
              <w:jc w:val="center"/>
              <w:rPr>
                <w:rFonts w:ascii="宋体" w:hAnsi="宋体"/>
                <w:color w:val="auto"/>
                <w:sz w:val="22"/>
              </w:rPr>
            </w:pPr>
            <w:r>
              <w:rPr>
                <w:rFonts w:hint="eastAsia" w:ascii="宋体" w:hAnsi="宋体"/>
                <w:color w:val="auto"/>
                <w:sz w:val="22"/>
              </w:rPr>
              <w:t>相关费用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pct"/>
          </w:tcPr>
          <w:p>
            <w:pPr>
              <w:spacing w:line="400" w:lineRule="exact"/>
              <w:jc w:val="center"/>
              <w:rPr>
                <w:rFonts w:ascii="宋体" w:hAnsi="宋体"/>
                <w:color w:val="auto"/>
                <w:sz w:val="22"/>
              </w:rPr>
            </w:pPr>
            <w:r>
              <w:rPr>
                <w:rFonts w:hint="eastAsia" w:ascii="宋体" w:hAnsi="宋体"/>
                <w:color w:val="auto"/>
                <w:sz w:val="22"/>
              </w:rPr>
              <w:t>维护费</w:t>
            </w:r>
          </w:p>
        </w:tc>
        <w:tc>
          <w:tcPr>
            <w:tcW w:w="1667" w:type="pct"/>
          </w:tcPr>
          <w:p>
            <w:pPr>
              <w:rPr>
                <w:rFonts w:ascii="宋体" w:hAnsi="宋体"/>
                <w:color w:val="auto"/>
                <w:sz w:val="22"/>
              </w:rPr>
            </w:pPr>
            <w:r>
              <w:rPr>
                <w:rFonts w:hint="eastAsia" w:ascii="宋体" w:hAnsi="宋体"/>
                <w:color w:val="auto"/>
                <w:sz w:val="22"/>
              </w:rPr>
              <w:t>固定资产折旧</w:t>
            </w:r>
          </w:p>
        </w:tc>
        <w:tc>
          <w:tcPr>
            <w:tcW w:w="1666" w:type="pct"/>
          </w:tcPr>
          <w:p>
            <w:pPr>
              <w:jc w:val="center"/>
              <w:rPr>
                <w:rFonts w:ascii="宋体" w:hAnsi="宋体"/>
                <w:color w:val="auto"/>
                <w:sz w:val="22"/>
              </w:rPr>
            </w:pPr>
            <w:r>
              <w:rPr>
                <w:rFonts w:hint="eastAsia" w:ascii="宋体" w:hAnsi="宋体"/>
                <w:color w:val="auto"/>
                <w:sz w:val="22"/>
              </w:rPr>
              <w:t>1</w:t>
            </w:r>
            <w:r>
              <w:rPr>
                <w:rFonts w:ascii="宋体" w:hAnsi="宋体"/>
                <w:color w:val="auto"/>
                <w:sz w:val="22"/>
              </w:rPr>
              <w:t>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pct"/>
            <w:vMerge w:val="restart"/>
          </w:tcPr>
          <w:p>
            <w:pPr>
              <w:spacing w:line="400" w:lineRule="exact"/>
              <w:jc w:val="center"/>
              <w:rPr>
                <w:rFonts w:ascii="宋体" w:hAnsi="宋体"/>
                <w:color w:val="auto"/>
                <w:sz w:val="22"/>
              </w:rPr>
            </w:pPr>
            <w:r>
              <w:rPr>
                <w:rFonts w:hint="eastAsia" w:ascii="宋体" w:hAnsi="宋体"/>
                <w:color w:val="auto"/>
                <w:sz w:val="22"/>
              </w:rPr>
              <w:t>人工费</w:t>
            </w:r>
          </w:p>
        </w:tc>
        <w:tc>
          <w:tcPr>
            <w:tcW w:w="1667" w:type="pct"/>
          </w:tcPr>
          <w:p>
            <w:pPr>
              <w:rPr>
                <w:rFonts w:ascii="宋体" w:hAnsi="宋体"/>
                <w:color w:val="auto"/>
                <w:sz w:val="22"/>
              </w:rPr>
            </w:pPr>
            <w:r>
              <w:rPr>
                <w:rFonts w:hint="eastAsia" w:ascii="宋体" w:hAnsi="宋体"/>
                <w:color w:val="auto"/>
                <w:sz w:val="22"/>
              </w:rPr>
              <w:t>单证处理人员（4人）</w:t>
            </w:r>
          </w:p>
        </w:tc>
        <w:tc>
          <w:tcPr>
            <w:tcW w:w="1666" w:type="pct"/>
          </w:tcPr>
          <w:p>
            <w:pPr>
              <w:jc w:val="center"/>
              <w:rPr>
                <w:rFonts w:ascii="宋体" w:hAnsi="宋体"/>
                <w:color w:val="auto"/>
                <w:sz w:val="22"/>
              </w:rPr>
            </w:pPr>
            <w:r>
              <w:rPr>
                <w:rFonts w:hint="eastAsia" w:ascii="宋体" w:hAnsi="宋体"/>
                <w:color w:val="auto"/>
                <w:sz w:val="22"/>
              </w:rPr>
              <w:t>1</w:t>
            </w:r>
            <w:r>
              <w:rPr>
                <w:rFonts w:ascii="宋体" w:hAnsi="宋体"/>
                <w:color w:val="auto"/>
                <w:sz w:val="22"/>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pct"/>
            <w:vMerge w:val="continue"/>
          </w:tcPr>
          <w:p>
            <w:pPr>
              <w:spacing w:line="400" w:lineRule="exact"/>
              <w:jc w:val="center"/>
              <w:rPr>
                <w:rFonts w:ascii="宋体" w:hAnsi="宋体"/>
                <w:color w:val="auto"/>
                <w:sz w:val="22"/>
              </w:rPr>
            </w:pPr>
          </w:p>
        </w:tc>
        <w:tc>
          <w:tcPr>
            <w:tcW w:w="1667" w:type="pct"/>
          </w:tcPr>
          <w:p>
            <w:pPr>
              <w:rPr>
                <w:rFonts w:ascii="宋体" w:hAnsi="宋体"/>
                <w:color w:val="auto"/>
                <w:sz w:val="22"/>
              </w:rPr>
            </w:pPr>
            <w:r>
              <w:rPr>
                <w:rFonts w:hint="eastAsia" w:ascii="宋体" w:hAnsi="宋体"/>
                <w:color w:val="auto"/>
                <w:sz w:val="22"/>
              </w:rPr>
              <w:t>货物验收人员（</w:t>
            </w:r>
            <w:r>
              <w:rPr>
                <w:rFonts w:ascii="宋体" w:hAnsi="宋体"/>
                <w:color w:val="auto"/>
                <w:sz w:val="22"/>
              </w:rPr>
              <w:t>4</w:t>
            </w:r>
            <w:r>
              <w:rPr>
                <w:rFonts w:hint="eastAsia" w:ascii="宋体" w:hAnsi="宋体"/>
                <w:color w:val="auto"/>
                <w:sz w:val="22"/>
              </w:rPr>
              <w:t>人）</w:t>
            </w:r>
          </w:p>
        </w:tc>
        <w:tc>
          <w:tcPr>
            <w:tcW w:w="1666" w:type="pct"/>
          </w:tcPr>
          <w:p>
            <w:pPr>
              <w:jc w:val="center"/>
              <w:rPr>
                <w:rFonts w:ascii="宋体" w:hAnsi="宋体"/>
                <w:color w:val="auto"/>
                <w:sz w:val="22"/>
              </w:rPr>
            </w:pPr>
            <w:r>
              <w:rPr>
                <w:rFonts w:ascii="宋体" w:hAnsi="宋体"/>
                <w:color w:val="auto"/>
                <w:sz w:val="22"/>
              </w:rPr>
              <w:t>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pct"/>
            <w:vMerge w:val="continue"/>
          </w:tcPr>
          <w:p>
            <w:pPr>
              <w:spacing w:line="400" w:lineRule="exact"/>
              <w:jc w:val="center"/>
              <w:rPr>
                <w:rFonts w:ascii="宋体" w:hAnsi="宋体"/>
                <w:color w:val="auto"/>
                <w:sz w:val="22"/>
              </w:rPr>
            </w:pPr>
          </w:p>
        </w:tc>
        <w:tc>
          <w:tcPr>
            <w:tcW w:w="1667" w:type="pct"/>
          </w:tcPr>
          <w:p>
            <w:pPr>
              <w:rPr>
                <w:rFonts w:ascii="宋体" w:hAnsi="宋体"/>
                <w:color w:val="auto"/>
                <w:sz w:val="22"/>
              </w:rPr>
            </w:pPr>
            <w:r>
              <w:rPr>
                <w:rFonts w:hint="eastAsia" w:ascii="宋体" w:hAnsi="宋体"/>
                <w:color w:val="auto"/>
                <w:sz w:val="22"/>
              </w:rPr>
              <w:t>货物进出库作业人员（</w:t>
            </w:r>
            <w:r>
              <w:rPr>
                <w:rFonts w:ascii="宋体" w:hAnsi="宋体"/>
                <w:color w:val="auto"/>
                <w:sz w:val="22"/>
              </w:rPr>
              <w:t>5</w:t>
            </w:r>
            <w:r>
              <w:rPr>
                <w:rFonts w:hint="eastAsia" w:ascii="宋体" w:hAnsi="宋体"/>
                <w:color w:val="auto"/>
                <w:sz w:val="22"/>
              </w:rPr>
              <w:t>人）</w:t>
            </w:r>
          </w:p>
        </w:tc>
        <w:tc>
          <w:tcPr>
            <w:tcW w:w="1666" w:type="pct"/>
          </w:tcPr>
          <w:p>
            <w:pPr>
              <w:jc w:val="center"/>
              <w:rPr>
                <w:rFonts w:ascii="宋体" w:hAnsi="宋体"/>
                <w:color w:val="auto"/>
                <w:sz w:val="22"/>
              </w:rPr>
            </w:pPr>
            <w:r>
              <w:rPr>
                <w:rFonts w:hint="eastAsia" w:ascii="宋体" w:hAnsi="宋体"/>
                <w:color w:val="auto"/>
                <w:sz w:val="22"/>
              </w:rPr>
              <w:t>1</w:t>
            </w:r>
            <w:r>
              <w:rPr>
                <w:rFonts w:ascii="宋体" w:hAnsi="宋体"/>
                <w:color w:val="auto"/>
                <w:sz w:val="22"/>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pct"/>
            <w:vMerge w:val="continue"/>
          </w:tcPr>
          <w:p>
            <w:pPr>
              <w:spacing w:line="400" w:lineRule="exact"/>
              <w:jc w:val="center"/>
              <w:rPr>
                <w:rFonts w:ascii="宋体" w:hAnsi="宋体"/>
                <w:color w:val="auto"/>
                <w:sz w:val="22"/>
              </w:rPr>
            </w:pPr>
          </w:p>
        </w:tc>
        <w:tc>
          <w:tcPr>
            <w:tcW w:w="1667" w:type="pct"/>
          </w:tcPr>
          <w:p>
            <w:pPr>
              <w:rPr>
                <w:rFonts w:ascii="宋体" w:hAnsi="宋体"/>
                <w:color w:val="auto"/>
                <w:sz w:val="22"/>
              </w:rPr>
            </w:pPr>
            <w:r>
              <w:rPr>
                <w:rFonts w:hint="eastAsia" w:ascii="宋体" w:hAnsi="宋体"/>
                <w:color w:val="auto"/>
                <w:sz w:val="22"/>
              </w:rPr>
              <w:t>仓储管理人员（4人）</w:t>
            </w:r>
          </w:p>
        </w:tc>
        <w:tc>
          <w:tcPr>
            <w:tcW w:w="1666" w:type="pct"/>
          </w:tcPr>
          <w:p>
            <w:pPr>
              <w:jc w:val="center"/>
              <w:rPr>
                <w:rFonts w:ascii="宋体" w:hAnsi="宋体"/>
                <w:color w:val="auto"/>
                <w:sz w:val="22"/>
              </w:rPr>
            </w:pPr>
            <w:r>
              <w:rPr>
                <w:rFonts w:hint="eastAsia" w:ascii="宋体" w:hAnsi="宋体"/>
                <w:color w:val="auto"/>
                <w:sz w:val="22"/>
              </w:rPr>
              <w:t>1</w:t>
            </w:r>
            <w:r>
              <w:rPr>
                <w:rFonts w:ascii="宋体" w:hAnsi="宋体"/>
                <w:color w:val="auto"/>
                <w:sz w:val="22"/>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pct"/>
          </w:tcPr>
          <w:p>
            <w:pPr>
              <w:spacing w:line="400" w:lineRule="exact"/>
              <w:jc w:val="center"/>
              <w:rPr>
                <w:rFonts w:ascii="宋体" w:hAnsi="宋体"/>
                <w:color w:val="auto"/>
                <w:sz w:val="22"/>
              </w:rPr>
            </w:pPr>
            <w:r>
              <w:rPr>
                <w:rFonts w:hint="eastAsia" w:ascii="宋体" w:hAnsi="宋体"/>
                <w:color w:val="auto"/>
                <w:sz w:val="22"/>
              </w:rPr>
              <w:t>材料费</w:t>
            </w:r>
          </w:p>
        </w:tc>
        <w:tc>
          <w:tcPr>
            <w:tcW w:w="1667" w:type="pct"/>
          </w:tcPr>
          <w:p>
            <w:pPr>
              <w:rPr>
                <w:rFonts w:ascii="宋体" w:hAnsi="宋体"/>
                <w:color w:val="auto"/>
                <w:sz w:val="22"/>
              </w:rPr>
            </w:pPr>
            <w:r>
              <w:rPr>
                <w:rFonts w:hint="eastAsia" w:ascii="宋体" w:hAnsi="宋体"/>
                <w:color w:val="auto"/>
                <w:sz w:val="22"/>
              </w:rPr>
              <w:t>资材费</w:t>
            </w:r>
          </w:p>
        </w:tc>
        <w:tc>
          <w:tcPr>
            <w:tcW w:w="1666" w:type="pct"/>
          </w:tcPr>
          <w:p>
            <w:pPr>
              <w:jc w:val="center"/>
              <w:rPr>
                <w:rFonts w:ascii="宋体" w:hAnsi="宋体"/>
                <w:color w:val="auto"/>
                <w:sz w:val="22"/>
              </w:rPr>
            </w:pPr>
            <w:r>
              <w:rPr>
                <w:rFonts w:hint="eastAsia" w:ascii="宋体" w:hAnsi="宋体"/>
                <w:color w:val="auto"/>
                <w:sz w:val="22"/>
              </w:rPr>
              <w:t>2</w:t>
            </w:r>
            <w:r>
              <w:rPr>
                <w:rFonts w:ascii="宋体" w:hAnsi="宋体"/>
                <w:color w:val="auto"/>
                <w:sz w:val="22"/>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pct"/>
          </w:tcPr>
          <w:p>
            <w:pPr>
              <w:spacing w:line="400" w:lineRule="exact"/>
              <w:jc w:val="center"/>
              <w:rPr>
                <w:rFonts w:ascii="宋体" w:hAnsi="宋体"/>
                <w:color w:val="auto"/>
                <w:sz w:val="22"/>
              </w:rPr>
            </w:pPr>
            <w:r>
              <w:rPr>
                <w:rFonts w:hint="eastAsia" w:ascii="宋体" w:hAnsi="宋体"/>
                <w:color w:val="auto"/>
                <w:sz w:val="22"/>
              </w:rPr>
              <w:t>一般经费</w:t>
            </w:r>
          </w:p>
        </w:tc>
        <w:tc>
          <w:tcPr>
            <w:tcW w:w="1667" w:type="pct"/>
          </w:tcPr>
          <w:p>
            <w:pPr>
              <w:rPr>
                <w:rFonts w:ascii="宋体" w:hAnsi="宋体"/>
                <w:color w:val="auto"/>
                <w:sz w:val="22"/>
              </w:rPr>
            </w:pPr>
            <w:r>
              <w:rPr>
                <w:rFonts w:hint="eastAsia" w:ascii="宋体" w:hAnsi="宋体"/>
                <w:color w:val="auto"/>
                <w:sz w:val="22"/>
              </w:rPr>
              <w:t>水电费</w:t>
            </w:r>
          </w:p>
        </w:tc>
        <w:tc>
          <w:tcPr>
            <w:tcW w:w="1666" w:type="pct"/>
          </w:tcPr>
          <w:p>
            <w:pPr>
              <w:jc w:val="center"/>
              <w:rPr>
                <w:rFonts w:ascii="宋体" w:hAnsi="宋体"/>
                <w:color w:val="auto"/>
                <w:sz w:val="22"/>
              </w:rPr>
            </w:pPr>
            <w:r>
              <w:rPr>
                <w:rFonts w:hint="eastAsia" w:ascii="宋体" w:hAnsi="宋体"/>
                <w:color w:val="auto"/>
                <w:sz w:val="22"/>
              </w:rPr>
              <w:t>1</w:t>
            </w:r>
            <w:r>
              <w:rPr>
                <w:rFonts w:ascii="宋体" w:hAnsi="宋体"/>
                <w:color w:val="auto"/>
                <w:sz w:val="22"/>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pct"/>
          </w:tcPr>
          <w:p>
            <w:pPr>
              <w:spacing w:line="400" w:lineRule="exact"/>
              <w:jc w:val="center"/>
              <w:rPr>
                <w:rFonts w:ascii="宋体" w:hAnsi="宋体"/>
                <w:color w:val="auto"/>
                <w:sz w:val="22"/>
              </w:rPr>
            </w:pPr>
          </w:p>
        </w:tc>
        <w:tc>
          <w:tcPr>
            <w:tcW w:w="1667" w:type="pct"/>
          </w:tcPr>
          <w:p>
            <w:pPr>
              <w:rPr>
                <w:rFonts w:ascii="宋体" w:hAnsi="宋体"/>
                <w:color w:val="auto"/>
                <w:sz w:val="22"/>
              </w:rPr>
            </w:pPr>
            <w:r>
              <w:rPr>
                <w:rFonts w:hint="eastAsia" w:ascii="宋体" w:hAnsi="宋体"/>
                <w:color w:val="auto"/>
                <w:sz w:val="22"/>
              </w:rPr>
              <w:t>合计</w:t>
            </w:r>
          </w:p>
        </w:tc>
        <w:tc>
          <w:tcPr>
            <w:tcW w:w="1666" w:type="pct"/>
          </w:tcPr>
          <w:p>
            <w:pPr>
              <w:jc w:val="center"/>
              <w:rPr>
                <w:rFonts w:ascii="宋体" w:hAnsi="宋体"/>
                <w:color w:val="auto"/>
                <w:sz w:val="22"/>
              </w:rPr>
            </w:pPr>
            <w:r>
              <w:rPr>
                <w:rFonts w:hint="eastAsia" w:ascii="宋体" w:hAnsi="宋体"/>
                <w:color w:val="auto"/>
                <w:sz w:val="22"/>
              </w:rPr>
              <w:t>1</w:t>
            </w:r>
            <w:r>
              <w:rPr>
                <w:rFonts w:ascii="宋体" w:hAnsi="宋体"/>
                <w:color w:val="auto"/>
                <w:sz w:val="22"/>
              </w:rPr>
              <w:t>90000</w:t>
            </w:r>
          </w:p>
        </w:tc>
      </w:tr>
    </w:tbl>
    <w:p>
      <w:pPr>
        <w:jc w:val="center"/>
        <w:rPr>
          <w:color w:val="auto"/>
        </w:rPr>
      </w:pPr>
    </w:p>
    <w:p>
      <w:pPr>
        <w:spacing w:line="400" w:lineRule="exact"/>
        <w:jc w:val="center"/>
        <w:rPr>
          <w:rFonts w:ascii="宋体" w:hAnsi="宋体"/>
          <w:color w:val="auto"/>
          <w:sz w:val="22"/>
        </w:rPr>
      </w:pPr>
      <w:r>
        <w:rPr>
          <w:rFonts w:hint="eastAsia" w:ascii="宋体" w:hAnsi="宋体"/>
          <w:color w:val="auto"/>
          <w:sz w:val="22"/>
        </w:rPr>
        <w:t>表3</w:t>
      </w:r>
      <w:r>
        <w:rPr>
          <w:rFonts w:ascii="宋体" w:hAnsi="宋体"/>
          <w:color w:val="auto"/>
          <w:sz w:val="22"/>
        </w:rPr>
        <w:t xml:space="preserve"> </w:t>
      </w:r>
      <w:r>
        <w:rPr>
          <w:rFonts w:hint="eastAsia" w:ascii="宋体" w:hAnsi="宋体"/>
          <w:color w:val="auto"/>
          <w:sz w:val="22"/>
        </w:rPr>
        <w:t>资源成本库</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2"/>
        <w:gridCol w:w="1382"/>
        <w:gridCol w:w="1383"/>
        <w:gridCol w:w="1383"/>
        <w:gridCol w:w="138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spacing w:line="400" w:lineRule="exact"/>
              <w:jc w:val="center"/>
              <w:rPr>
                <w:rFonts w:ascii="宋体" w:hAnsi="宋体"/>
                <w:color w:val="auto"/>
                <w:sz w:val="22"/>
              </w:rPr>
            </w:pPr>
            <w:r>
              <w:rPr>
                <w:rFonts w:hint="eastAsia" w:ascii="宋体" w:hAnsi="宋体"/>
                <w:color w:val="auto"/>
                <w:sz w:val="22"/>
              </w:rPr>
              <w:t>费用</w:t>
            </w:r>
          </w:p>
        </w:tc>
        <w:tc>
          <w:tcPr>
            <w:tcW w:w="1382" w:type="dxa"/>
          </w:tcPr>
          <w:p>
            <w:pPr>
              <w:spacing w:line="400" w:lineRule="exact"/>
              <w:jc w:val="center"/>
              <w:rPr>
                <w:rFonts w:ascii="宋体" w:hAnsi="宋体"/>
                <w:color w:val="auto"/>
                <w:sz w:val="22"/>
              </w:rPr>
            </w:pPr>
            <w:r>
              <w:rPr>
                <w:rFonts w:hint="eastAsia" w:ascii="宋体" w:hAnsi="宋体"/>
                <w:color w:val="auto"/>
                <w:sz w:val="22"/>
              </w:rPr>
              <w:t>订单处理</w:t>
            </w:r>
          </w:p>
        </w:tc>
        <w:tc>
          <w:tcPr>
            <w:tcW w:w="1383" w:type="dxa"/>
          </w:tcPr>
          <w:p>
            <w:pPr>
              <w:spacing w:line="400" w:lineRule="exact"/>
              <w:jc w:val="center"/>
              <w:rPr>
                <w:rFonts w:ascii="宋体" w:hAnsi="宋体"/>
                <w:color w:val="auto"/>
                <w:sz w:val="22"/>
              </w:rPr>
            </w:pPr>
            <w:r>
              <w:rPr>
                <w:rFonts w:hint="eastAsia" w:ascii="宋体" w:hAnsi="宋体"/>
                <w:color w:val="auto"/>
                <w:sz w:val="22"/>
              </w:rPr>
              <w:t>货物验收</w:t>
            </w:r>
          </w:p>
        </w:tc>
        <w:tc>
          <w:tcPr>
            <w:tcW w:w="1383" w:type="dxa"/>
          </w:tcPr>
          <w:p>
            <w:pPr>
              <w:spacing w:line="400" w:lineRule="exact"/>
              <w:jc w:val="center"/>
              <w:rPr>
                <w:rFonts w:ascii="宋体" w:hAnsi="宋体"/>
                <w:color w:val="auto"/>
                <w:sz w:val="22"/>
              </w:rPr>
            </w:pPr>
            <w:r>
              <w:rPr>
                <w:rFonts w:hint="eastAsia" w:ascii="宋体" w:hAnsi="宋体"/>
                <w:color w:val="auto"/>
                <w:sz w:val="22"/>
              </w:rPr>
              <w:t>货物进出库</w:t>
            </w:r>
          </w:p>
        </w:tc>
        <w:tc>
          <w:tcPr>
            <w:tcW w:w="1383" w:type="dxa"/>
          </w:tcPr>
          <w:p>
            <w:pPr>
              <w:spacing w:line="400" w:lineRule="exact"/>
              <w:jc w:val="center"/>
              <w:rPr>
                <w:rFonts w:ascii="宋体" w:hAnsi="宋体"/>
                <w:color w:val="auto"/>
                <w:sz w:val="22"/>
              </w:rPr>
            </w:pPr>
            <w:r>
              <w:rPr>
                <w:rFonts w:hint="eastAsia" w:ascii="宋体" w:hAnsi="宋体"/>
                <w:color w:val="auto"/>
                <w:sz w:val="22"/>
              </w:rPr>
              <w:t>仓储管理</w:t>
            </w:r>
          </w:p>
        </w:tc>
        <w:tc>
          <w:tcPr>
            <w:tcW w:w="1383" w:type="dxa"/>
          </w:tcPr>
          <w:p>
            <w:pPr>
              <w:spacing w:line="400" w:lineRule="exact"/>
              <w:jc w:val="center"/>
              <w:rPr>
                <w:rFonts w:ascii="宋体" w:hAnsi="宋体"/>
                <w:color w:val="auto"/>
                <w:sz w:val="22"/>
              </w:rPr>
            </w:pPr>
            <w:r>
              <w:rPr>
                <w:rFonts w:hint="eastAsia" w:ascii="宋体" w:hAnsi="宋体"/>
                <w:color w:val="auto"/>
                <w:sz w:val="22"/>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spacing w:line="400" w:lineRule="exact"/>
              <w:jc w:val="center"/>
              <w:rPr>
                <w:rFonts w:ascii="宋体" w:hAnsi="宋体"/>
                <w:color w:val="auto"/>
                <w:sz w:val="22"/>
              </w:rPr>
            </w:pPr>
            <w:r>
              <w:rPr>
                <w:rFonts w:hint="eastAsia" w:ascii="宋体" w:hAnsi="宋体"/>
                <w:color w:val="auto"/>
                <w:sz w:val="22"/>
              </w:rPr>
              <w:t>人工费</w:t>
            </w:r>
          </w:p>
        </w:tc>
        <w:tc>
          <w:tcPr>
            <w:tcW w:w="1382"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4000</w:t>
            </w:r>
          </w:p>
        </w:tc>
        <w:tc>
          <w:tcPr>
            <w:tcW w:w="1383"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4000</w:t>
            </w:r>
          </w:p>
        </w:tc>
        <w:tc>
          <w:tcPr>
            <w:tcW w:w="1383"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8000</w:t>
            </w:r>
          </w:p>
        </w:tc>
        <w:tc>
          <w:tcPr>
            <w:tcW w:w="1383"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4000</w:t>
            </w:r>
          </w:p>
        </w:tc>
        <w:tc>
          <w:tcPr>
            <w:tcW w:w="1383" w:type="dxa"/>
          </w:tcPr>
          <w:p>
            <w:pPr>
              <w:spacing w:line="400" w:lineRule="exact"/>
              <w:jc w:val="center"/>
              <w:rPr>
                <w:rFonts w:ascii="宋体" w:hAnsi="宋体"/>
                <w:color w:val="auto"/>
                <w:sz w:val="22"/>
              </w:rPr>
            </w:pPr>
            <w:r>
              <w:rPr>
                <w:rFonts w:hint="eastAsia" w:ascii="宋体" w:hAnsi="宋体"/>
                <w:color w:val="auto"/>
                <w:sz w:val="22"/>
              </w:rPr>
              <w:t>6</w:t>
            </w:r>
            <w:r>
              <w:rPr>
                <w:rFonts w:ascii="宋体" w:hAnsi="宋体"/>
                <w:color w:val="auto"/>
                <w:sz w:val="22"/>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spacing w:line="400" w:lineRule="exact"/>
              <w:jc w:val="center"/>
              <w:rPr>
                <w:rFonts w:ascii="宋体" w:hAnsi="宋体"/>
                <w:color w:val="auto"/>
                <w:sz w:val="22"/>
              </w:rPr>
            </w:pPr>
            <w:r>
              <w:rPr>
                <w:rFonts w:hint="eastAsia" w:ascii="宋体" w:hAnsi="宋体"/>
                <w:color w:val="auto"/>
                <w:sz w:val="22"/>
              </w:rPr>
              <w:t>折旧费</w:t>
            </w:r>
          </w:p>
        </w:tc>
        <w:tc>
          <w:tcPr>
            <w:tcW w:w="1382"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0000</w:t>
            </w:r>
          </w:p>
        </w:tc>
        <w:tc>
          <w:tcPr>
            <w:tcW w:w="1383" w:type="dxa"/>
          </w:tcPr>
          <w:p>
            <w:pPr>
              <w:spacing w:line="400" w:lineRule="exact"/>
              <w:jc w:val="center"/>
              <w:rPr>
                <w:rFonts w:ascii="宋体" w:hAnsi="宋体"/>
                <w:color w:val="auto"/>
                <w:sz w:val="22"/>
              </w:rPr>
            </w:pPr>
            <w:r>
              <w:rPr>
                <w:rFonts w:ascii="宋体" w:hAnsi="宋体"/>
                <w:color w:val="auto"/>
                <w:sz w:val="22"/>
              </w:rPr>
              <w:t>10000</w:t>
            </w:r>
          </w:p>
        </w:tc>
        <w:tc>
          <w:tcPr>
            <w:tcW w:w="1383" w:type="dxa"/>
          </w:tcPr>
          <w:p>
            <w:pPr>
              <w:spacing w:line="400" w:lineRule="exact"/>
              <w:jc w:val="center"/>
              <w:rPr>
                <w:rFonts w:ascii="宋体" w:hAnsi="宋体"/>
                <w:color w:val="auto"/>
                <w:sz w:val="22"/>
              </w:rPr>
            </w:pPr>
            <w:r>
              <w:rPr>
                <w:rFonts w:hint="eastAsia" w:ascii="宋体" w:hAnsi="宋体"/>
                <w:color w:val="auto"/>
                <w:sz w:val="22"/>
              </w:rPr>
              <w:t>3</w:t>
            </w:r>
            <w:r>
              <w:rPr>
                <w:rFonts w:ascii="宋体" w:hAnsi="宋体"/>
                <w:color w:val="auto"/>
                <w:sz w:val="22"/>
              </w:rPr>
              <w:t>0000</w:t>
            </w:r>
          </w:p>
        </w:tc>
        <w:tc>
          <w:tcPr>
            <w:tcW w:w="1383" w:type="dxa"/>
          </w:tcPr>
          <w:p>
            <w:pPr>
              <w:spacing w:line="400" w:lineRule="exact"/>
              <w:jc w:val="center"/>
              <w:rPr>
                <w:rFonts w:ascii="宋体" w:hAnsi="宋体"/>
                <w:color w:val="auto"/>
                <w:sz w:val="22"/>
              </w:rPr>
            </w:pPr>
            <w:r>
              <w:rPr>
                <w:rFonts w:hint="eastAsia" w:ascii="宋体" w:hAnsi="宋体"/>
                <w:color w:val="auto"/>
                <w:sz w:val="22"/>
              </w:rPr>
              <w:t>5</w:t>
            </w:r>
            <w:r>
              <w:rPr>
                <w:rFonts w:ascii="宋体" w:hAnsi="宋体"/>
                <w:color w:val="auto"/>
                <w:sz w:val="22"/>
              </w:rPr>
              <w:t>0000</w:t>
            </w:r>
          </w:p>
        </w:tc>
        <w:tc>
          <w:tcPr>
            <w:tcW w:w="1383"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spacing w:line="400" w:lineRule="exact"/>
              <w:jc w:val="center"/>
              <w:rPr>
                <w:rFonts w:ascii="宋体" w:hAnsi="宋体"/>
                <w:color w:val="auto"/>
                <w:sz w:val="22"/>
              </w:rPr>
            </w:pPr>
            <w:r>
              <w:rPr>
                <w:rFonts w:hint="eastAsia" w:ascii="宋体" w:hAnsi="宋体"/>
                <w:color w:val="auto"/>
                <w:sz w:val="22"/>
              </w:rPr>
              <w:t>资材费</w:t>
            </w:r>
          </w:p>
        </w:tc>
        <w:tc>
          <w:tcPr>
            <w:tcW w:w="1382" w:type="dxa"/>
          </w:tcPr>
          <w:p>
            <w:pPr>
              <w:spacing w:line="400" w:lineRule="exact"/>
              <w:jc w:val="center"/>
              <w:rPr>
                <w:rFonts w:ascii="宋体" w:hAnsi="宋体"/>
                <w:color w:val="auto"/>
                <w:sz w:val="22"/>
              </w:rPr>
            </w:pPr>
            <w:r>
              <w:rPr>
                <w:rFonts w:hint="eastAsia" w:ascii="宋体" w:hAnsi="宋体"/>
                <w:color w:val="auto"/>
                <w:sz w:val="22"/>
              </w:rPr>
              <w:t>6</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2</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6</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6</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2</w:t>
            </w:r>
            <w:r>
              <w:rPr>
                <w:rFonts w:ascii="宋体" w:hAnsi="宋体"/>
                <w:color w:val="auto"/>
                <w:sz w:val="22"/>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spacing w:line="400" w:lineRule="exact"/>
              <w:jc w:val="center"/>
              <w:rPr>
                <w:rFonts w:ascii="宋体" w:hAnsi="宋体"/>
                <w:color w:val="auto"/>
                <w:sz w:val="22"/>
              </w:rPr>
            </w:pPr>
            <w:r>
              <w:rPr>
                <w:rFonts w:hint="eastAsia" w:ascii="宋体" w:hAnsi="宋体"/>
                <w:color w:val="auto"/>
                <w:sz w:val="22"/>
              </w:rPr>
              <w:t>水电费</w:t>
            </w:r>
          </w:p>
        </w:tc>
        <w:tc>
          <w:tcPr>
            <w:tcW w:w="1382" w:type="dxa"/>
          </w:tcPr>
          <w:p>
            <w:pPr>
              <w:spacing w:line="400" w:lineRule="exact"/>
              <w:jc w:val="center"/>
              <w:rPr>
                <w:rFonts w:ascii="宋体" w:hAnsi="宋体"/>
                <w:color w:val="auto"/>
                <w:sz w:val="22"/>
              </w:rPr>
            </w:pPr>
            <w:r>
              <w:rPr>
                <w:rFonts w:ascii="宋体" w:hAnsi="宋体"/>
                <w:color w:val="auto"/>
                <w:sz w:val="22"/>
              </w:rPr>
              <w:t>2000</w:t>
            </w:r>
          </w:p>
        </w:tc>
        <w:tc>
          <w:tcPr>
            <w:tcW w:w="1383"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2</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5</w:t>
            </w:r>
            <w:r>
              <w:rPr>
                <w:rFonts w:ascii="宋体" w:hAnsi="宋体"/>
                <w:color w:val="auto"/>
                <w:sz w:val="22"/>
              </w:rPr>
              <w:t>000</w:t>
            </w:r>
          </w:p>
        </w:tc>
        <w:tc>
          <w:tcPr>
            <w:tcW w:w="1383"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spacing w:line="400" w:lineRule="exact"/>
              <w:jc w:val="center"/>
              <w:rPr>
                <w:rFonts w:ascii="宋体" w:hAnsi="宋体"/>
                <w:color w:val="auto"/>
                <w:sz w:val="22"/>
              </w:rPr>
            </w:pPr>
            <w:r>
              <w:rPr>
                <w:rFonts w:hint="eastAsia" w:ascii="宋体" w:hAnsi="宋体"/>
                <w:color w:val="auto"/>
                <w:sz w:val="22"/>
              </w:rPr>
              <w:t>合计</w:t>
            </w:r>
          </w:p>
        </w:tc>
        <w:tc>
          <w:tcPr>
            <w:tcW w:w="1382" w:type="dxa"/>
          </w:tcPr>
          <w:p>
            <w:pPr>
              <w:spacing w:line="400" w:lineRule="exact"/>
              <w:jc w:val="center"/>
              <w:rPr>
                <w:rFonts w:ascii="宋体" w:hAnsi="宋体"/>
                <w:color w:val="auto"/>
                <w:sz w:val="22"/>
              </w:rPr>
            </w:pPr>
            <w:r>
              <w:rPr>
                <w:rFonts w:hint="eastAsia" w:ascii="宋体" w:hAnsi="宋体"/>
                <w:color w:val="auto"/>
                <w:sz w:val="22"/>
              </w:rPr>
              <w:t>3</w:t>
            </w:r>
            <w:r>
              <w:rPr>
                <w:rFonts w:ascii="宋体" w:hAnsi="宋体"/>
                <w:color w:val="auto"/>
                <w:sz w:val="22"/>
              </w:rPr>
              <w:t>2000</w:t>
            </w:r>
          </w:p>
        </w:tc>
        <w:tc>
          <w:tcPr>
            <w:tcW w:w="1383" w:type="dxa"/>
          </w:tcPr>
          <w:p>
            <w:pPr>
              <w:spacing w:line="400" w:lineRule="exact"/>
              <w:jc w:val="center"/>
              <w:rPr>
                <w:rFonts w:ascii="宋体" w:hAnsi="宋体"/>
                <w:color w:val="auto"/>
                <w:sz w:val="22"/>
              </w:rPr>
            </w:pPr>
            <w:r>
              <w:rPr>
                <w:rFonts w:hint="eastAsia" w:ascii="宋体" w:hAnsi="宋体"/>
                <w:color w:val="auto"/>
                <w:sz w:val="22"/>
              </w:rPr>
              <w:t>2</w:t>
            </w:r>
            <w:r>
              <w:rPr>
                <w:rFonts w:ascii="宋体" w:hAnsi="宋体"/>
                <w:color w:val="auto"/>
                <w:sz w:val="22"/>
              </w:rPr>
              <w:t>7000</w:t>
            </w:r>
          </w:p>
        </w:tc>
        <w:tc>
          <w:tcPr>
            <w:tcW w:w="1383" w:type="dxa"/>
          </w:tcPr>
          <w:p>
            <w:pPr>
              <w:spacing w:line="400" w:lineRule="exact"/>
              <w:jc w:val="center"/>
              <w:rPr>
                <w:rFonts w:ascii="宋体" w:hAnsi="宋体"/>
                <w:color w:val="auto"/>
                <w:sz w:val="22"/>
              </w:rPr>
            </w:pPr>
            <w:r>
              <w:rPr>
                <w:rFonts w:hint="eastAsia" w:ascii="宋体" w:hAnsi="宋体"/>
                <w:color w:val="auto"/>
                <w:sz w:val="22"/>
              </w:rPr>
              <w:t>5</w:t>
            </w:r>
            <w:r>
              <w:rPr>
                <w:rFonts w:ascii="宋体" w:hAnsi="宋体"/>
                <w:color w:val="auto"/>
                <w:sz w:val="22"/>
              </w:rPr>
              <w:t>6000</w:t>
            </w:r>
          </w:p>
        </w:tc>
        <w:tc>
          <w:tcPr>
            <w:tcW w:w="1383" w:type="dxa"/>
          </w:tcPr>
          <w:p>
            <w:pPr>
              <w:spacing w:line="400" w:lineRule="exact"/>
              <w:jc w:val="center"/>
              <w:rPr>
                <w:rFonts w:ascii="宋体" w:hAnsi="宋体"/>
                <w:color w:val="auto"/>
                <w:sz w:val="22"/>
              </w:rPr>
            </w:pPr>
            <w:r>
              <w:rPr>
                <w:rFonts w:hint="eastAsia" w:ascii="宋体" w:hAnsi="宋体"/>
                <w:color w:val="auto"/>
                <w:sz w:val="22"/>
              </w:rPr>
              <w:t>7</w:t>
            </w:r>
            <w:r>
              <w:rPr>
                <w:rFonts w:ascii="宋体" w:hAnsi="宋体"/>
                <w:color w:val="auto"/>
                <w:sz w:val="22"/>
              </w:rPr>
              <w:t>5000</w:t>
            </w:r>
          </w:p>
        </w:tc>
        <w:tc>
          <w:tcPr>
            <w:tcW w:w="1383"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90000</w:t>
            </w:r>
          </w:p>
        </w:tc>
      </w:tr>
    </w:tbl>
    <w:p>
      <w:pPr>
        <w:spacing w:line="400" w:lineRule="exact"/>
        <w:jc w:val="center"/>
        <w:rPr>
          <w:rFonts w:ascii="宋体" w:hAnsi="宋体"/>
          <w:color w:val="auto"/>
          <w:sz w:val="22"/>
        </w:rPr>
      </w:pPr>
    </w:p>
    <w:p>
      <w:pPr>
        <w:spacing w:line="400" w:lineRule="exact"/>
        <w:jc w:val="center"/>
        <w:rPr>
          <w:rFonts w:ascii="宋体" w:hAnsi="宋体"/>
          <w:color w:val="auto"/>
          <w:sz w:val="22"/>
        </w:rPr>
      </w:pPr>
      <w:r>
        <w:rPr>
          <w:rFonts w:hint="eastAsia" w:ascii="宋体" w:hAnsi="宋体"/>
          <w:color w:val="auto"/>
          <w:sz w:val="22"/>
        </w:rPr>
        <w:t>表4</w:t>
      </w:r>
      <w:r>
        <w:rPr>
          <w:rFonts w:ascii="宋体" w:hAnsi="宋体"/>
          <w:color w:val="auto"/>
          <w:sz w:val="22"/>
        </w:rPr>
        <w:t xml:space="preserve"> </w:t>
      </w:r>
      <w:r>
        <w:rPr>
          <w:rFonts w:hint="eastAsia" w:ascii="宋体" w:hAnsi="宋体"/>
          <w:color w:val="auto"/>
          <w:sz w:val="22"/>
        </w:rPr>
        <w:t>员工总工作时间表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员工类别</w:t>
            </w:r>
          </w:p>
        </w:tc>
        <w:tc>
          <w:tcPr>
            <w:tcW w:w="4148" w:type="dxa"/>
          </w:tcPr>
          <w:p>
            <w:pPr>
              <w:spacing w:line="400" w:lineRule="exact"/>
              <w:jc w:val="center"/>
              <w:rPr>
                <w:rFonts w:ascii="宋体" w:hAnsi="宋体"/>
                <w:color w:val="auto"/>
                <w:sz w:val="22"/>
              </w:rPr>
            </w:pPr>
            <w:r>
              <w:rPr>
                <w:rFonts w:hint="eastAsia" w:ascii="宋体" w:hAnsi="宋体"/>
                <w:color w:val="auto"/>
                <w:sz w:val="22"/>
              </w:rPr>
              <w:t>总工作时间（小时/月）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left"/>
              <w:rPr>
                <w:rFonts w:ascii="宋体" w:hAnsi="宋体"/>
                <w:color w:val="auto"/>
                <w:sz w:val="22"/>
              </w:rPr>
            </w:pPr>
            <w:r>
              <w:rPr>
                <w:rFonts w:hint="eastAsia" w:ascii="宋体" w:hAnsi="宋体"/>
                <w:color w:val="auto"/>
                <w:sz w:val="22"/>
              </w:rPr>
              <w:t>单证处理人员（4人）</w:t>
            </w:r>
          </w:p>
        </w:tc>
        <w:tc>
          <w:tcPr>
            <w:tcW w:w="4148" w:type="dxa"/>
          </w:tcPr>
          <w:p>
            <w:pPr>
              <w:spacing w:line="400" w:lineRule="exact"/>
              <w:jc w:val="center"/>
              <w:rPr>
                <w:rFonts w:ascii="宋体" w:hAnsi="宋体"/>
                <w:color w:val="auto"/>
                <w:sz w:val="22"/>
              </w:rPr>
            </w:pPr>
            <w:r>
              <w:rPr>
                <w:rFonts w:ascii="宋体" w:hAnsi="宋体"/>
                <w:color w:val="auto"/>
                <w:sz w:val="22"/>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left"/>
              <w:rPr>
                <w:rFonts w:ascii="宋体" w:hAnsi="宋体"/>
                <w:color w:val="auto"/>
                <w:sz w:val="22"/>
              </w:rPr>
            </w:pPr>
            <w:r>
              <w:rPr>
                <w:rFonts w:hint="eastAsia" w:ascii="宋体" w:hAnsi="宋体"/>
                <w:color w:val="auto"/>
                <w:sz w:val="22"/>
              </w:rPr>
              <w:t>货物验收人员（</w:t>
            </w:r>
            <w:r>
              <w:rPr>
                <w:rFonts w:ascii="宋体" w:hAnsi="宋体"/>
                <w:color w:val="auto"/>
                <w:sz w:val="22"/>
              </w:rPr>
              <w:t>4</w:t>
            </w:r>
            <w:r>
              <w:rPr>
                <w:rFonts w:hint="eastAsia" w:ascii="宋体" w:hAnsi="宋体"/>
                <w:color w:val="auto"/>
                <w:sz w:val="22"/>
              </w:rPr>
              <w:t>人）</w:t>
            </w:r>
          </w:p>
        </w:tc>
        <w:tc>
          <w:tcPr>
            <w:tcW w:w="4148" w:type="dxa"/>
          </w:tcPr>
          <w:p>
            <w:pPr>
              <w:spacing w:line="400" w:lineRule="exact"/>
              <w:jc w:val="center"/>
              <w:rPr>
                <w:rFonts w:ascii="宋体" w:hAnsi="宋体"/>
                <w:color w:val="auto"/>
                <w:sz w:val="22"/>
              </w:rPr>
            </w:pPr>
            <w:r>
              <w:rPr>
                <w:rFonts w:hint="eastAsia" w:ascii="宋体" w:hAnsi="宋体"/>
                <w:color w:val="auto"/>
                <w:sz w:val="22"/>
              </w:rPr>
              <w:t>7</w:t>
            </w:r>
            <w:r>
              <w:rPr>
                <w:rFonts w:ascii="宋体" w:hAnsi="宋体"/>
                <w:color w:val="auto"/>
                <w:sz w:val="2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left"/>
              <w:rPr>
                <w:rFonts w:ascii="宋体" w:hAnsi="宋体"/>
                <w:color w:val="auto"/>
                <w:sz w:val="22"/>
              </w:rPr>
            </w:pPr>
            <w:r>
              <w:rPr>
                <w:rFonts w:hint="eastAsia" w:ascii="宋体" w:hAnsi="宋体"/>
                <w:color w:val="auto"/>
                <w:sz w:val="22"/>
              </w:rPr>
              <w:t>货物进出库作业人员（</w:t>
            </w:r>
            <w:r>
              <w:rPr>
                <w:rFonts w:ascii="宋体" w:hAnsi="宋体"/>
                <w:color w:val="auto"/>
                <w:sz w:val="22"/>
              </w:rPr>
              <w:t>5</w:t>
            </w:r>
            <w:r>
              <w:rPr>
                <w:rFonts w:hint="eastAsia" w:ascii="宋体" w:hAnsi="宋体"/>
                <w:color w:val="auto"/>
                <w:sz w:val="22"/>
              </w:rPr>
              <w:t>人）</w:t>
            </w:r>
          </w:p>
        </w:tc>
        <w:tc>
          <w:tcPr>
            <w:tcW w:w="4148" w:type="dxa"/>
          </w:tcPr>
          <w:p>
            <w:pPr>
              <w:spacing w:line="400" w:lineRule="exact"/>
              <w:jc w:val="center"/>
              <w:rPr>
                <w:rFonts w:ascii="宋体" w:hAnsi="宋体"/>
                <w:color w:val="auto"/>
                <w:sz w:val="22"/>
              </w:rPr>
            </w:pPr>
            <w:r>
              <w:rPr>
                <w:rFonts w:ascii="宋体" w:hAnsi="宋体"/>
                <w:color w:val="auto"/>
                <w:sz w:val="22"/>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left"/>
              <w:rPr>
                <w:rFonts w:ascii="宋体" w:hAnsi="宋体"/>
                <w:color w:val="auto"/>
                <w:sz w:val="22"/>
              </w:rPr>
            </w:pPr>
            <w:r>
              <w:rPr>
                <w:rFonts w:hint="eastAsia" w:ascii="宋体" w:hAnsi="宋体"/>
                <w:color w:val="auto"/>
                <w:sz w:val="22"/>
              </w:rPr>
              <w:t>仓储管理人员（4人）</w:t>
            </w:r>
          </w:p>
        </w:tc>
        <w:tc>
          <w:tcPr>
            <w:tcW w:w="4148" w:type="dxa"/>
          </w:tcPr>
          <w:p>
            <w:pPr>
              <w:spacing w:line="400" w:lineRule="exact"/>
              <w:jc w:val="center"/>
              <w:rPr>
                <w:rFonts w:ascii="宋体" w:hAnsi="宋体"/>
                <w:color w:val="auto"/>
                <w:sz w:val="22"/>
              </w:rPr>
            </w:pPr>
            <w:r>
              <w:rPr>
                <w:rFonts w:hint="eastAsia" w:ascii="宋体" w:hAnsi="宋体"/>
                <w:color w:val="auto"/>
                <w:sz w:val="22"/>
              </w:rPr>
              <w:t>7</w:t>
            </w:r>
            <w:r>
              <w:rPr>
                <w:rFonts w:ascii="宋体" w:hAnsi="宋体"/>
                <w:color w:val="auto"/>
                <w:sz w:val="22"/>
              </w:rPr>
              <w:t>00</w:t>
            </w:r>
          </w:p>
        </w:tc>
      </w:tr>
    </w:tbl>
    <w:p>
      <w:pPr>
        <w:spacing w:line="400" w:lineRule="exact"/>
        <w:jc w:val="center"/>
        <w:rPr>
          <w:rFonts w:ascii="宋体" w:hAnsi="宋体"/>
          <w:color w:val="auto"/>
          <w:sz w:val="22"/>
        </w:rPr>
      </w:pPr>
    </w:p>
    <w:p>
      <w:pPr>
        <w:spacing w:line="400" w:lineRule="exact"/>
        <w:jc w:val="center"/>
        <w:rPr>
          <w:rFonts w:ascii="宋体" w:hAnsi="宋体"/>
          <w:color w:val="auto"/>
          <w:sz w:val="22"/>
        </w:rPr>
      </w:pPr>
      <w:r>
        <w:rPr>
          <w:rFonts w:hint="eastAsia" w:ascii="宋体" w:hAnsi="宋体"/>
          <w:color w:val="auto"/>
          <w:sz w:val="22"/>
        </w:rPr>
        <w:t>表5</w:t>
      </w:r>
      <w:r>
        <w:rPr>
          <w:rFonts w:ascii="宋体" w:hAnsi="宋体"/>
          <w:color w:val="auto"/>
          <w:sz w:val="22"/>
        </w:rPr>
        <w:t xml:space="preserve"> </w:t>
      </w:r>
      <w:r>
        <w:rPr>
          <w:rFonts w:hint="eastAsia" w:ascii="宋体" w:hAnsi="宋体"/>
          <w:color w:val="auto"/>
          <w:sz w:val="22"/>
        </w:rPr>
        <w:t>甲乙丙客户订单及占用资源表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509"/>
        <w:gridCol w:w="1659"/>
        <w:gridCol w:w="1659"/>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line="400" w:lineRule="exact"/>
              <w:jc w:val="center"/>
              <w:rPr>
                <w:rFonts w:ascii="宋体" w:hAnsi="宋体"/>
                <w:color w:val="auto"/>
                <w:sz w:val="22"/>
              </w:rPr>
            </w:pPr>
            <w:r>
              <w:rPr>
                <w:rFonts w:hint="eastAsia" w:ascii="宋体" w:hAnsi="宋体"/>
                <w:color w:val="auto"/>
                <w:sz w:val="22"/>
              </w:rPr>
              <w:t>项目（单元）</w:t>
            </w:r>
          </w:p>
        </w:tc>
        <w:tc>
          <w:tcPr>
            <w:tcW w:w="1509" w:type="dxa"/>
          </w:tcPr>
          <w:p>
            <w:pPr>
              <w:spacing w:line="400" w:lineRule="exact"/>
              <w:jc w:val="center"/>
              <w:rPr>
                <w:rFonts w:ascii="宋体" w:hAnsi="宋体"/>
                <w:color w:val="auto"/>
                <w:sz w:val="22"/>
              </w:rPr>
            </w:pPr>
            <w:r>
              <w:rPr>
                <w:rFonts w:hint="eastAsia" w:ascii="宋体" w:hAnsi="宋体"/>
                <w:color w:val="auto"/>
                <w:sz w:val="22"/>
              </w:rPr>
              <w:t>甲客户</w:t>
            </w:r>
          </w:p>
        </w:tc>
        <w:tc>
          <w:tcPr>
            <w:tcW w:w="1659" w:type="dxa"/>
          </w:tcPr>
          <w:p>
            <w:pPr>
              <w:spacing w:line="400" w:lineRule="exact"/>
              <w:jc w:val="center"/>
              <w:rPr>
                <w:rFonts w:ascii="宋体" w:hAnsi="宋体"/>
                <w:color w:val="auto"/>
                <w:sz w:val="22"/>
              </w:rPr>
            </w:pPr>
            <w:r>
              <w:rPr>
                <w:rFonts w:hint="eastAsia" w:ascii="宋体" w:hAnsi="宋体"/>
                <w:color w:val="auto"/>
                <w:sz w:val="22"/>
              </w:rPr>
              <w:t>乙客户</w:t>
            </w:r>
          </w:p>
        </w:tc>
        <w:tc>
          <w:tcPr>
            <w:tcW w:w="1659" w:type="dxa"/>
          </w:tcPr>
          <w:p>
            <w:pPr>
              <w:spacing w:line="400" w:lineRule="exact"/>
              <w:jc w:val="center"/>
              <w:rPr>
                <w:rFonts w:ascii="宋体" w:hAnsi="宋体"/>
                <w:color w:val="auto"/>
                <w:sz w:val="22"/>
              </w:rPr>
            </w:pPr>
            <w:r>
              <w:rPr>
                <w:rFonts w:hint="eastAsia" w:ascii="宋体" w:hAnsi="宋体"/>
                <w:color w:val="auto"/>
                <w:sz w:val="22"/>
              </w:rPr>
              <w:t>丙客户</w:t>
            </w:r>
          </w:p>
        </w:tc>
        <w:tc>
          <w:tcPr>
            <w:tcW w:w="1660" w:type="dxa"/>
          </w:tcPr>
          <w:p>
            <w:pPr>
              <w:spacing w:line="400" w:lineRule="exact"/>
              <w:jc w:val="center"/>
              <w:rPr>
                <w:rFonts w:ascii="宋体" w:hAnsi="宋体"/>
                <w:color w:val="auto"/>
                <w:sz w:val="22"/>
              </w:rPr>
            </w:pPr>
            <w:r>
              <w:rPr>
                <w:rFonts w:hint="eastAsia" w:ascii="宋体" w:hAnsi="宋体"/>
                <w:color w:val="auto"/>
                <w:sz w:val="22"/>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line="400" w:lineRule="exact"/>
              <w:jc w:val="center"/>
              <w:rPr>
                <w:rFonts w:ascii="宋体" w:hAnsi="宋体"/>
                <w:color w:val="auto"/>
                <w:sz w:val="22"/>
              </w:rPr>
            </w:pPr>
            <w:r>
              <w:rPr>
                <w:rFonts w:hint="eastAsia" w:ascii="宋体" w:hAnsi="宋体"/>
                <w:color w:val="auto"/>
                <w:sz w:val="22"/>
              </w:rPr>
              <w:t>月订单总数（份）</w:t>
            </w:r>
          </w:p>
        </w:tc>
        <w:tc>
          <w:tcPr>
            <w:tcW w:w="1509" w:type="dxa"/>
          </w:tcPr>
          <w:p>
            <w:pPr>
              <w:spacing w:line="400" w:lineRule="exact"/>
              <w:jc w:val="center"/>
              <w:rPr>
                <w:rFonts w:ascii="宋体" w:hAnsi="宋体"/>
                <w:color w:val="auto"/>
                <w:sz w:val="22"/>
              </w:rPr>
            </w:pPr>
            <w:r>
              <w:rPr>
                <w:rFonts w:ascii="宋体" w:hAnsi="宋体"/>
                <w:color w:val="auto"/>
                <w:sz w:val="22"/>
              </w:rPr>
              <w:t>400</w:t>
            </w:r>
          </w:p>
        </w:tc>
        <w:tc>
          <w:tcPr>
            <w:tcW w:w="1659" w:type="dxa"/>
          </w:tcPr>
          <w:p>
            <w:pPr>
              <w:spacing w:line="400" w:lineRule="exact"/>
              <w:jc w:val="center"/>
              <w:rPr>
                <w:rFonts w:ascii="宋体" w:hAnsi="宋体"/>
                <w:color w:val="auto"/>
                <w:sz w:val="22"/>
              </w:rPr>
            </w:pPr>
            <w:r>
              <w:rPr>
                <w:rFonts w:hint="eastAsia" w:ascii="宋体" w:hAnsi="宋体"/>
                <w:color w:val="auto"/>
                <w:sz w:val="22"/>
              </w:rPr>
              <w:t>2</w:t>
            </w:r>
            <w:r>
              <w:rPr>
                <w:rFonts w:ascii="宋体" w:hAnsi="宋体"/>
                <w:color w:val="auto"/>
                <w:sz w:val="22"/>
              </w:rPr>
              <w:t>40</w:t>
            </w:r>
          </w:p>
        </w:tc>
        <w:tc>
          <w:tcPr>
            <w:tcW w:w="1659" w:type="dxa"/>
          </w:tcPr>
          <w:p>
            <w:pPr>
              <w:spacing w:line="400" w:lineRule="exact"/>
              <w:jc w:val="center"/>
              <w:rPr>
                <w:rFonts w:ascii="宋体" w:hAnsi="宋体"/>
                <w:color w:val="auto"/>
                <w:sz w:val="22"/>
              </w:rPr>
            </w:pPr>
            <w:r>
              <w:rPr>
                <w:rFonts w:ascii="宋体" w:hAnsi="宋体"/>
                <w:color w:val="auto"/>
                <w:sz w:val="22"/>
              </w:rPr>
              <w:t>160</w:t>
            </w:r>
          </w:p>
        </w:tc>
        <w:tc>
          <w:tcPr>
            <w:tcW w:w="1660" w:type="dxa"/>
          </w:tcPr>
          <w:p>
            <w:pPr>
              <w:spacing w:line="400" w:lineRule="exact"/>
              <w:jc w:val="center"/>
              <w:rPr>
                <w:rFonts w:ascii="宋体" w:hAnsi="宋体"/>
                <w:color w:val="auto"/>
                <w:sz w:val="22"/>
              </w:rPr>
            </w:pPr>
            <w:r>
              <w:rPr>
                <w:rFonts w:ascii="宋体" w:hAnsi="宋体"/>
                <w:color w:val="auto"/>
                <w:sz w:val="22"/>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line="400" w:lineRule="exact"/>
              <w:jc w:val="center"/>
              <w:rPr>
                <w:rFonts w:ascii="宋体" w:hAnsi="宋体"/>
                <w:color w:val="auto"/>
                <w:sz w:val="22"/>
              </w:rPr>
            </w:pPr>
            <w:r>
              <w:rPr>
                <w:rFonts w:hint="eastAsia" w:ascii="宋体" w:hAnsi="宋体"/>
                <w:color w:val="auto"/>
                <w:sz w:val="22"/>
              </w:rPr>
              <w:t>占用托盘总数（个）</w:t>
            </w:r>
          </w:p>
        </w:tc>
        <w:tc>
          <w:tcPr>
            <w:tcW w:w="1509" w:type="dxa"/>
          </w:tcPr>
          <w:p>
            <w:pPr>
              <w:spacing w:line="400" w:lineRule="exact"/>
              <w:jc w:val="center"/>
              <w:rPr>
                <w:rFonts w:ascii="宋体" w:hAnsi="宋体"/>
                <w:color w:val="auto"/>
                <w:sz w:val="22"/>
              </w:rPr>
            </w:pPr>
            <w:r>
              <w:rPr>
                <w:rFonts w:hint="eastAsia" w:ascii="宋体" w:hAnsi="宋体"/>
                <w:color w:val="auto"/>
                <w:sz w:val="22"/>
              </w:rPr>
              <w:t>8</w:t>
            </w:r>
            <w:r>
              <w:rPr>
                <w:rFonts w:ascii="宋体" w:hAnsi="宋体"/>
                <w:color w:val="auto"/>
                <w:sz w:val="22"/>
              </w:rPr>
              <w:t>00</w:t>
            </w:r>
          </w:p>
        </w:tc>
        <w:tc>
          <w:tcPr>
            <w:tcW w:w="1659" w:type="dxa"/>
          </w:tcPr>
          <w:p>
            <w:pPr>
              <w:spacing w:line="400" w:lineRule="exact"/>
              <w:jc w:val="center"/>
              <w:rPr>
                <w:rFonts w:ascii="宋体" w:hAnsi="宋体"/>
                <w:color w:val="auto"/>
                <w:sz w:val="22"/>
              </w:rPr>
            </w:pPr>
            <w:r>
              <w:rPr>
                <w:rFonts w:hint="eastAsia" w:ascii="宋体" w:hAnsi="宋体"/>
                <w:color w:val="auto"/>
                <w:sz w:val="22"/>
              </w:rPr>
              <w:t>4</w:t>
            </w:r>
            <w:r>
              <w:rPr>
                <w:rFonts w:ascii="宋体" w:hAnsi="宋体"/>
                <w:color w:val="auto"/>
                <w:sz w:val="22"/>
              </w:rPr>
              <w:t>00</w:t>
            </w:r>
          </w:p>
        </w:tc>
        <w:tc>
          <w:tcPr>
            <w:tcW w:w="1659" w:type="dxa"/>
          </w:tcPr>
          <w:p>
            <w:pPr>
              <w:spacing w:line="400" w:lineRule="exact"/>
              <w:jc w:val="center"/>
              <w:rPr>
                <w:rFonts w:ascii="宋体" w:hAnsi="宋体"/>
                <w:color w:val="auto"/>
                <w:sz w:val="22"/>
              </w:rPr>
            </w:pPr>
            <w:r>
              <w:rPr>
                <w:rFonts w:ascii="宋体" w:hAnsi="宋体"/>
                <w:color w:val="auto"/>
                <w:sz w:val="22"/>
              </w:rPr>
              <w:t>300</w:t>
            </w:r>
          </w:p>
        </w:tc>
        <w:tc>
          <w:tcPr>
            <w:tcW w:w="1660"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line="400" w:lineRule="exact"/>
              <w:jc w:val="center"/>
              <w:rPr>
                <w:rFonts w:ascii="宋体" w:hAnsi="宋体"/>
                <w:color w:val="auto"/>
                <w:sz w:val="22"/>
              </w:rPr>
            </w:pPr>
            <w:r>
              <w:rPr>
                <w:rFonts w:hint="eastAsia" w:ascii="宋体" w:hAnsi="宋体"/>
                <w:color w:val="auto"/>
                <w:sz w:val="22"/>
              </w:rPr>
              <w:t>货物进出库总工时（小时）</w:t>
            </w:r>
          </w:p>
        </w:tc>
        <w:tc>
          <w:tcPr>
            <w:tcW w:w="1509" w:type="dxa"/>
          </w:tcPr>
          <w:p>
            <w:pPr>
              <w:spacing w:line="400" w:lineRule="exact"/>
              <w:jc w:val="center"/>
              <w:rPr>
                <w:rFonts w:ascii="宋体" w:hAnsi="宋体"/>
                <w:color w:val="auto"/>
                <w:sz w:val="22"/>
              </w:rPr>
            </w:pPr>
            <w:r>
              <w:rPr>
                <w:rFonts w:hint="eastAsia" w:ascii="宋体" w:hAnsi="宋体"/>
                <w:color w:val="auto"/>
                <w:sz w:val="22"/>
              </w:rPr>
              <w:t>5</w:t>
            </w:r>
            <w:r>
              <w:rPr>
                <w:rFonts w:ascii="宋体" w:hAnsi="宋体"/>
                <w:color w:val="auto"/>
                <w:sz w:val="22"/>
              </w:rPr>
              <w:t>50</w:t>
            </w:r>
          </w:p>
        </w:tc>
        <w:tc>
          <w:tcPr>
            <w:tcW w:w="1659" w:type="dxa"/>
          </w:tcPr>
          <w:p>
            <w:pPr>
              <w:spacing w:line="400" w:lineRule="exact"/>
              <w:jc w:val="center"/>
              <w:rPr>
                <w:rFonts w:ascii="宋体" w:hAnsi="宋体"/>
                <w:color w:val="auto"/>
                <w:sz w:val="22"/>
              </w:rPr>
            </w:pPr>
            <w:r>
              <w:rPr>
                <w:rFonts w:hint="eastAsia" w:ascii="宋体" w:hAnsi="宋体"/>
                <w:color w:val="auto"/>
                <w:sz w:val="22"/>
              </w:rPr>
              <w:t>2</w:t>
            </w:r>
            <w:r>
              <w:rPr>
                <w:rFonts w:ascii="宋体" w:hAnsi="宋体"/>
                <w:color w:val="auto"/>
                <w:sz w:val="22"/>
              </w:rPr>
              <w:t>80</w:t>
            </w:r>
          </w:p>
        </w:tc>
        <w:tc>
          <w:tcPr>
            <w:tcW w:w="1659"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70</w:t>
            </w:r>
          </w:p>
        </w:tc>
        <w:tc>
          <w:tcPr>
            <w:tcW w:w="1660" w:type="dxa"/>
          </w:tcPr>
          <w:p>
            <w:pPr>
              <w:spacing w:line="400" w:lineRule="exact"/>
              <w:jc w:val="center"/>
              <w:rPr>
                <w:rFonts w:ascii="宋体" w:hAnsi="宋体"/>
                <w:color w:val="auto"/>
                <w:sz w:val="22"/>
              </w:rPr>
            </w:pPr>
            <w:r>
              <w:rPr>
                <w:rFonts w:ascii="宋体" w:hAnsi="宋体"/>
                <w:color w:val="auto"/>
                <w:sz w:val="22"/>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line="400" w:lineRule="exact"/>
              <w:jc w:val="center"/>
              <w:rPr>
                <w:rFonts w:ascii="宋体" w:hAnsi="宋体"/>
                <w:color w:val="auto"/>
                <w:sz w:val="22"/>
              </w:rPr>
            </w:pPr>
            <w:r>
              <w:rPr>
                <w:rFonts w:hint="eastAsia" w:ascii="宋体" w:hAnsi="宋体"/>
                <w:color w:val="auto"/>
                <w:sz w:val="22"/>
              </w:rPr>
              <w:t>租赁仓库面积（平方米）</w:t>
            </w:r>
          </w:p>
        </w:tc>
        <w:tc>
          <w:tcPr>
            <w:tcW w:w="1509"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5000</w:t>
            </w:r>
          </w:p>
        </w:tc>
        <w:tc>
          <w:tcPr>
            <w:tcW w:w="1659" w:type="dxa"/>
          </w:tcPr>
          <w:p>
            <w:pPr>
              <w:spacing w:line="400" w:lineRule="exact"/>
              <w:jc w:val="center"/>
              <w:rPr>
                <w:rFonts w:ascii="宋体" w:hAnsi="宋体"/>
                <w:color w:val="auto"/>
                <w:sz w:val="22"/>
              </w:rPr>
            </w:pPr>
            <w:r>
              <w:rPr>
                <w:rFonts w:hint="eastAsia" w:ascii="宋体" w:hAnsi="宋体"/>
                <w:color w:val="auto"/>
                <w:sz w:val="22"/>
              </w:rPr>
              <w:t>9</w:t>
            </w:r>
            <w:r>
              <w:rPr>
                <w:rFonts w:ascii="宋体" w:hAnsi="宋体"/>
                <w:color w:val="auto"/>
                <w:sz w:val="22"/>
              </w:rPr>
              <w:t>000</w:t>
            </w:r>
          </w:p>
        </w:tc>
        <w:tc>
          <w:tcPr>
            <w:tcW w:w="1659" w:type="dxa"/>
          </w:tcPr>
          <w:p>
            <w:pPr>
              <w:spacing w:line="400" w:lineRule="exact"/>
              <w:jc w:val="center"/>
              <w:rPr>
                <w:rFonts w:ascii="宋体" w:hAnsi="宋体"/>
                <w:color w:val="auto"/>
                <w:sz w:val="22"/>
              </w:rPr>
            </w:pPr>
            <w:r>
              <w:rPr>
                <w:rFonts w:hint="eastAsia" w:ascii="宋体" w:hAnsi="宋体"/>
                <w:color w:val="auto"/>
                <w:sz w:val="22"/>
              </w:rPr>
              <w:t>6</w:t>
            </w:r>
            <w:r>
              <w:rPr>
                <w:rFonts w:ascii="宋体" w:hAnsi="宋体"/>
                <w:color w:val="auto"/>
                <w:sz w:val="22"/>
              </w:rPr>
              <w:t>000</w:t>
            </w:r>
          </w:p>
        </w:tc>
        <w:tc>
          <w:tcPr>
            <w:tcW w:w="1660" w:type="dxa"/>
          </w:tcPr>
          <w:p>
            <w:pPr>
              <w:spacing w:line="400" w:lineRule="exact"/>
              <w:jc w:val="center"/>
              <w:rPr>
                <w:rFonts w:ascii="宋体" w:hAnsi="宋体"/>
                <w:color w:val="auto"/>
                <w:sz w:val="22"/>
              </w:rPr>
            </w:pPr>
            <w:r>
              <w:rPr>
                <w:rFonts w:hint="eastAsia" w:ascii="宋体" w:hAnsi="宋体"/>
                <w:color w:val="auto"/>
                <w:sz w:val="22"/>
              </w:rPr>
              <w:t>3</w:t>
            </w:r>
            <w:r>
              <w:rPr>
                <w:rFonts w:ascii="宋体" w:hAnsi="宋体"/>
                <w:color w:val="auto"/>
                <w:sz w:val="22"/>
              </w:rPr>
              <w:t>0000</w:t>
            </w:r>
          </w:p>
        </w:tc>
      </w:tr>
    </w:tbl>
    <w:p>
      <w:pPr>
        <w:spacing w:line="400" w:lineRule="exact"/>
        <w:ind w:firstLine="440" w:firstLineChars="200"/>
        <w:rPr>
          <w:rFonts w:ascii="宋体" w:hAnsi="宋体"/>
          <w:color w:val="auto"/>
          <w:sz w:val="22"/>
        </w:rPr>
      </w:pPr>
    </w:p>
    <w:p>
      <w:pPr>
        <w:spacing w:line="400" w:lineRule="exact"/>
        <w:ind w:firstLine="440" w:firstLineChars="200"/>
        <w:rPr>
          <w:rFonts w:ascii="宋体" w:hAnsi="宋体"/>
          <w:color w:val="auto"/>
          <w:sz w:val="22"/>
        </w:rPr>
      </w:pPr>
      <w:r>
        <w:rPr>
          <w:rFonts w:hint="eastAsia" w:ascii="宋体" w:hAnsi="宋体"/>
          <w:color w:val="auto"/>
          <w:sz w:val="22"/>
        </w:rPr>
        <w:t>请完成以下任务：</w:t>
      </w:r>
    </w:p>
    <w:p>
      <w:pPr>
        <w:pStyle w:val="15"/>
        <w:spacing w:line="400" w:lineRule="exact"/>
        <w:ind w:firstLine="440"/>
        <w:rPr>
          <w:rFonts w:ascii="宋体" w:hAnsi="宋体"/>
          <w:color w:val="auto"/>
          <w:sz w:val="22"/>
        </w:rPr>
      </w:pPr>
      <w:r>
        <w:rPr>
          <w:rFonts w:hint="eastAsia" w:ascii="宋体" w:hAnsi="宋体"/>
          <w:color w:val="auto"/>
          <w:sz w:val="22"/>
        </w:rPr>
        <w:t xml:space="preserve">（1）使用作业成本核算法计算步骤是（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r>
        <w:rPr>
          <w:rFonts w:ascii="宋体" w:hAnsi="宋体"/>
          <w:color w:val="auto"/>
          <w:sz w:val="22"/>
        </w:rPr>
        <w:t>1</w:t>
      </w:r>
      <w:r>
        <w:rPr>
          <w:rFonts w:hint="eastAsia" w:ascii="宋体" w:hAnsi="宋体"/>
          <w:color w:val="auto"/>
          <w:sz w:val="22"/>
        </w:rPr>
        <w:t>分）</w:t>
      </w:r>
    </w:p>
    <w:p>
      <w:pPr>
        <w:pStyle w:val="15"/>
        <w:spacing w:line="400" w:lineRule="exact"/>
        <w:ind w:firstLine="440"/>
        <w:rPr>
          <w:rFonts w:ascii="宋体" w:hAnsi="宋体"/>
          <w:color w:val="auto"/>
          <w:sz w:val="22"/>
        </w:rPr>
      </w:pPr>
      <w:r>
        <w:rPr>
          <w:rFonts w:hint="eastAsia" w:ascii="宋体" w:hAnsi="宋体"/>
          <w:color w:val="auto"/>
          <w:sz w:val="22"/>
        </w:rPr>
        <w:t>①确定作业内容</w:t>
      </w:r>
    </w:p>
    <w:p>
      <w:pPr>
        <w:pStyle w:val="15"/>
        <w:spacing w:line="400" w:lineRule="exact"/>
        <w:ind w:firstLine="440"/>
        <w:rPr>
          <w:rFonts w:ascii="宋体" w:hAnsi="宋体"/>
          <w:color w:val="auto"/>
          <w:sz w:val="22"/>
        </w:rPr>
      </w:pPr>
      <w:r>
        <w:rPr>
          <w:rFonts w:ascii="宋体" w:hAnsi="宋体"/>
          <w:color w:val="auto"/>
          <w:sz w:val="22"/>
        </w:rPr>
        <w:fldChar w:fldCharType="begin"/>
      </w:r>
      <w:r>
        <w:rPr>
          <w:rFonts w:ascii="宋体" w:hAnsi="宋体"/>
          <w:color w:val="auto"/>
          <w:sz w:val="22"/>
        </w:rPr>
        <w:instrText xml:space="preserve"> = 2 \* GB3 \* MERGEFORMAT </w:instrText>
      </w:r>
      <w:r>
        <w:rPr>
          <w:rFonts w:ascii="宋体" w:hAnsi="宋体"/>
          <w:color w:val="auto"/>
          <w:sz w:val="22"/>
        </w:rPr>
        <w:fldChar w:fldCharType="separate"/>
      </w:r>
      <w:r>
        <w:rPr>
          <w:rFonts w:hint="eastAsia" w:ascii="宋体" w:hAnsi="宋体"/>
          <w:color w:val="auto"/>
          <w:sz w:val="22"/>
        </w:rPr>
        <w:t>②</w:t>
      </w:r>
      <w:r>
        <w:rPr>
          <w:rFonts w:ascii="宋体" w:hAnsi="宋体"/>
          <w:color w:val="auto"/>
          <w:sz w:val="22"/>
        </w:rPr>
        <w:fldChar w:fldCharType="end"/>
      </w:r>
      <w:r>
        <w:rPr>
          <w:rFonts w:hint="eastAsia" w:ascii="宋体" w:hAnsi="宋体"/>
          <w:color w:val="auto"/>
          <w:sz w:val="22"/>
        </w:rPr>
        <w:t>确定资源成本库</w:t>
      </w:r>
    </w:p>
    <w:p>
      <w:pPr>
        <w:pStyle w:val="15"/>
        <w:spacing w:line="400" w:lineRule="exact"/>
        <w:ind w:firstLine="440"/>
        <w:rPr>
          <w:rFonts w:ascii="宋体" w:hAnsi="宋体"/>
          <w:color w:val="auto"/>
          <w:sz w:val="22"/>
        </w:rPr>
      </w:pPr>
      <w:r>
        <w:rPr>
          <w:rFonts w:ascii="宋体" w:hAnsi="宋体"/>
          <w:color w:val="auto"/>
          <w:sz w:val="22"/>
        </w:rPr>
        <w:fldChar w:fldCharType="begin"/>
      </w:r>
      <w:r>
        <w:rPr>
          <w:rFonts w:ascii="宋体" w:hAnsi="宋体"/>
          <w:color w:val="auto"/>
          <w:sz w:val="22"/>
        </w:rPr>
        <w:instrText xml:space="preserve"> = 3 \* GB3 \* MERGEFORMAT </w:instrText>
      </w:r>
      <w:r>
        <w:rPr>
          <w:rFonts w:ascii="宋体" w:hAnsi="宋体"/>
          <w:color w:val="auto"/>
          <w:sz w:val="22"/>
        </w:rPr>
        <w:fldChar w:fldCharType="separate"/>
      </w:r>
      <w:r>
        <w:rPr>
          <w:rFonts w:hint="eastAsia" w:ascii="宋体" w:hAnsi="宋体"/>
          <w:color w:val="auto"/>
          <w:sz w:val="22"/>
        </w:rPr>
        <w:t>③</w:t>
      </w:r>
      <w:r>
        <w:rPr>
          <w:rFonts w:ascii="宋体" w:hAnsi="宋体"/>
          <w:color w:val="auto"/>
          <w:sz w:val="22"/>
        </w:rPr>
        <w:fldChar w:fldCharType="end"/>
      </w:r>
      <w:r>
        <w:rPr>
          <w:rFonts w:hint="eastAsia" w:ascii="宋体" w:hAnsi="宋体"/>
          <w:color w:val="auto"/>
          <w:sz w:val="22"/>
        </w:rPr>
        <w:t>确定作业动因</w:t>
      </w:r>
    </w:p>
    <w:p>
      <w:pPr>
        <w:pStyle w:val="15"/>
        <w:spacing w:line="400" w:lineRule="exact"/>
        <w:ind w:firstLine="440"/>
        <w:rPr>
          <w:rFonts w:ascii="宋体" w:hAnsi="宋体"/>
          <w:color w:val="auto"/>
          <w:sz w:val="22"/>
        </w:rPr>
      </w:pPr>
      <w:r>
        <w:rPr>
          <w:rFonts w:ascii="宋体" w:hAnsi="宋体"/>
          <w:color w:val="auto"/>
          <w:sz w:val="22"/>
        </w:rPr>
        <w:fldChar w:fldCharType="begin"/>
      </w:r>
      <w:r>
        <w:rPr>
          <w:rFonts w:ascii="宋体" w:hAnsi="宋体"/>
          <w:color w:val="auto"/>
          <w:sz w:val="22"/>
        </w:rPr>
        <w:instrText xml:space="preserve"> = 4 \* GB3 \* MERGEFORMAT </w:instrText>
      </w:r>
      <w:r>
        <w:rPr>
          <w:rFonts w:ascii="宋体" w:hAnsi="宋体"/>
          <w:color w:val="auto"/>
          <w:sz w:val="22"/>
        </w:rPr>
        <w:fldChar w:fldCharType="separate"/>
      </w:r>
      <w:r>
        <w:rPr>
          <w:rFonts w:ascii="宋体" w:hAnsi="宋体"/>
          <w:color w:val="auto"/>
          <w:sz w:val="22"/>
        </w:rPr>
        <w:t>④</w:t>
      </w:r>
      <w:r>
        <w:rPr>
          <w:rFonts w:ascii="宋体" w:hAnsi="宋体"/>
          <w:color w:val="auto"/>
          <w:sz w:val="22"/>
        </w:rPr>
        <w:fldChar w:fldCharType="end"/>
      </w:r>
      <w:r>
        <w:rPr>
          <w:rFonts w:hint="eastAsia" w:ascii="宋体" w:hAnsi="宋体"/>
          <w:color w:val="auto"/>
          <w:sz w:val="22"/>
        </w:rPr>
        <w:t>计算作业成本</w:t>
      </w:r>
    </w:p>
    <w:p>
      <w:pPr>
        <w:pStyle w:val="15"/>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 xml:space="preserve"> ①</w:t>
      </w:r>
      <w:r>
        <w:rPr>
          <w:rFonts w:ascii="宋体" w:hAnsi="宋体"/>
          <w:color w:val="auto"/>
          <w:sz w:val="22"/>
        </w:rPr>
        <w:fldChar w:fldCharType="begin"/>
      </w:r>
      <w:r>
        <w:rPr>
          <w:rFonts w:ascii="宋体" w:hAnsi="宋体"/>
          <w:color w:val="auto"/>
          <w:sz w:val="22"/>
        </w:rPr>
        <w:instrText xml:space="preserve"> = 2 \* GB3 \* MERGEFORMAT </w:instrText>
      </w:r>
      <w:r>
        <w:rPr>
          <w:rFonts w:ascii="宋体" w:hAnsi="宋体"/>
          <w:color w:val="auto"/>
          <w:sz w:val="22"/>
        </w:rPr>
        <w:fldChar w:fldCharType="separate"/>
      </w:r>
      <w:r>
        <w:rPr>
          <w:rFonts w:ascii="宋体" w:hAnsi="宋体"/>
          <w:color w:val="auto"/>
          <w:sz w:val="22"/>
        </w:rPr>
        <w:t>②</w:t>
      </w:r>
      <w:r>
        <w:rPr>
          <w:rFonts w:ascii="宋体" w:hAnsi="宋体"/>
          <w:color w:val="auto"/>
          <w:sz w:val="22"/>
        </w:rPr>
        <w:fldChar w:fldCharType="end"/>
      </w:r>
      <w:r>
        <w:rPr>
          <w:rFonts w:ascii="宋体" w:hAnsi="宋体"/>
          <w:color w:val="auto"/>
          <w:sz w:val="22"/>
        </w:rPr>
        <w:fldChar w:fldCharType="begin"/>
      </w:r>
      <w:r>
        <w:rPr>
          <w:rFonts w:ascii="宋体" w:hAnsi="宋体"/>
          <w:color w:val="auto"/>
          <w:sz w:val="22"/>
        </w:rPr>
        <w:instrText xml:space="preserve"> = 3 \* GB3 \* MERGEFORMAT </w:instrText>
      </w:r>
      <w:r>
        <w:rPr>
          <w:rFonts w:ascii="宋体" w:hAnsi="宋体"/>
          <w:color w:val="auto"/>
          <w:sz w:val="22"/>
        </w:rPr>
        <w:fldChar w:fldCharType="separate"/>
      </w:r>
      <w:r>
        <w:rPr>
          <w:rFonts w:ascii="宋体" w:hAnsi="宋体"/>
          <w:color w:val="auto"/>
          <w:sz w:val="22"/>
        </w:rPr>
        <w:t>③</w:t>
      </w:r>
      <w:r>
        <w:rPr>
          <w:rFonts w:ascii="宋体" w:hAnsi="宋体"/>
          <w:color w:val="auto"/>
          <w:sz w:val="22"/>
        </w:rPr>
        <w:fldChar w:fldCharType="end"/>
      </w:r>
      <w:r>
        <w:rPr>
          <w:rFonts w:ascii="宋体" w:hAnsi="宋体"/>
          <w:color w:val="auto"/>
          <w:sz w:val="22"/>
        </w:rPr>
        <w:fldChar w:fldCharType="begin"/>
      </w:r>
      <w:r>
        <w:rPr>
          <w:rFonts w:ascii="宋体" w:hAnsi="宋体"/>
          <w:color w:val="auto"/>
          <w:sz w:val="22"/>
        </w:rPr>
        <w:instrText xml:space="preserve"> = 4 \* GB3 \* MERGEFORMAT </w:instrText>
      </w:r>
      <w:r>
        <w:rPr>
          <w:rFonts w:ascii="宋体" w:hAnsi="宋体"/>
          <w:color w:val="auto"/>
          <w:sz w:val="22"/>
        </w:rPr>
        <w:fldChar w:fldCharType="separate"/>
      </w:r>
      <w:r>
        <w:rPr>
          <w:rFonts w:ascii="宋体" w:hAnsi="宋体"/>
          <w:color w:val="auto"/>
          <w:sz w:val="22"/>
        </w:rPr>
        <w:t>④</w:t>
      </w:r>
      <w:r>
        <w:rPr>
          <w:rFonts w:ascii="宋体" w:hAnsi="宋体"/>
          <w:color w:val="auto"/>
          <w:sz w:val="22"/>
        </w:rPr>
        <w:fldChar w:fldCharType="end"/>
      </w:r>
      <w:r>
        <w:rPr>
          <w:rFonts w:ascii="宋体" w:hAnsi="宋体"/>
          <w:color w:val="auto"/>
          <w:sz w:val="22"/>
        </w:rPr>
        <w:t xml:space="preserve"> </w:t>
      </w:r>
      <w:r>
        <w:rPr>
          <w:rFonts w:ascii="宋体" w:hAnsi="宋体"/>
          <w:color w:val="auto"/>
          <w:sz w:val="22"/>
        </w:rPr>
        <w:tab/>
      </w:r>
      <w:r>
        <w:rPr>
          <w:rFonts w:ascii="宋体" w:hAnsi="宋体"/>
          <w:color w:val="auto"/>
          <w:sz w:val="22"/>
        </w:rPr>
        <w:t xml:space="preserve"> B.</w:t>
      </w:r>
      <w:r>
        <w:rPr>
          <w:rFonts w:hint="eastAsia"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 2 \* GB3 \* MERGEFORMAT </w:instrText>
      </w:r>
      <w:r>
        <w:rPr>
          <w:rFonts w:ascii="宋体" w:hAnsi="宋体"/>
          <w:color w:val="auto"/>
          <w:sz w:val="22"/>
        </w:rPr>
        <w:fldChar w:fldCharType="separate"/>
      </w:r>
      <w:r>
        <w:rPr>
          <w:rFonts w:ascii="宋体" w:hAnsi="宋体"/>
          <w:color w:val="auto"/>
          <w:sz w:val="22"/>
        </w:rPr>
        <w:t>②</w:t>
      </w:r>
      <w:r>
        <w:rPr>
          <w:rFonts w:ascii="宋体" w:hAnsi="宋体"/>
          <w:color w:val="auto"/>
          <w:sz w:val="22"/>
        </w:rPr>
        <w:fldChar w:fldCharType="end"/>
      </w:r>
      <w:r>
        <w:rPr>
          <w:rFonts w:hint="eastAsia" w:ascii="宋体" w:hAnsi="宋体"/>
          <w:color w:val="auto"/>
          <w:sz w:val="22"/>
        </w:rPr>
        <w:t>①</w:t>
      </w:r>
      <w:r>
        <w:rPr>
          <w:rFonts w:ascii="宋体" w:hAnsi="宋体"/>
          <w:color w:val="auto"/>
          <w:sz w:val="22"/>
        </w:rPr>
        <w:fldChar w:fldCharType="begin"/>
      </w:r>
      <w:r>
        <w:rPr>
          <w:rFonts w:ascii="宋体" w:hAnsi="宋体"/>
          <w:color w:val="auto"/>
          <w:sz w:val="22"/>
        </w:rPr>
        <w:instrText xml:space="preserve"> = 3 \* GB3 \* MERGEFORMAT </w:instrText>
      </w:r>
      <w:r>
        <w:rPr>
          <w:rFonts w:ascii="宋体" w:hAnsi="宋体"/>
          <w:color w:val="auto"/>
          <w:sz w:val="22"/>
        </w:rPr>
        <w:fldChar w:fldCharType="separate"/>
      </w:r>
      <w:r>
        <w:rPr>
          <w:rFonts w:ascii="宋体" w:hAnsi="宋体"/>
          <w:color w:val="auto"/>
          <w:sz w:val="22"/>
        </w:rPr>
        <w:t>③</w:t>
      </w:r>
      <w:r>
        <w:rPr>
          <w:rFonts w:ascii="宋体" w:hAnsi="宋体"/>
          <w:color w:val="auto"/>
          <w:sz w:val="22"/>
        </w:rPr>
        <w:fldChar w:fldCharType="end"/>
      </w:r>
      <w:r>
        <w:rPr>
          <w:rFonts w:ascii="宋体" w:hAnsi="宋体"/>
          <w:color w:val="auto"/>
          <w:sz w:val="22"/>
        </w:rPr>
        <w:fldChar w:fldCharType="begin"/>
      </w:r>
      <w:r>
        <w:rPr>
          <w:rFonts w:ascii="宋体" w:hAnsi="宋体"/>
          <w:color w:val="auto"/>
          <w:sz w:val="22"/>
        </w:rPr>
        <w:instrText xml:space="preserve"> = 4 \* GB3 \* MERGEFORMAT </w:instrText>
      </w:r>
      <w:r>
        <w:rPr>
          <w:rFonts w:ascii="宋体" w:hAnsi="宋体"/>
          <w:color w:val="auto"/>
          <w:sz w:val="22"/>
        </w:rPr>
        <w:fldChar w:fldCharType="separate"/>
      </w:r>
      <w:r>
        <w:rPr>
          <w:rFonts w:ascii="宋体" w:hAnsi="宋体"/>
          <w:color w:val="auto"/>
          <w:sz w:val="22"/>
        </w:rPr>
        <w:t>④</w:t>
      </w:r>
      <w:r>
        <w:rPr>
          <w:rFonts w:ascii="宋体" w:hAnsi="宋体"/>
          <w:color w:val="auto"/>
          <w:sz w:val="22"/>
        </w:rPr>
        <w:fldChar w:fldCharType="end"/>
      </w:r>
      <w:r>
        <w:rPr>
          <w:rFonts w:ascii="宋体" w:hAnsi="宋体"/>
          <w:color w:val="auto"/>
          <w:sz w:val="22"/>
        </w:rPr>
        <w:t xml:space="preserve">  </w:t>
      </w:r>
      <w:r>
        <w:rPr>
          <w:rFonts w:ascii="宋体" w:hAnsi="宋体"/>
          <w:color w:val="auto"/>
          <w:sz w:val="22"/>
        </w:rPr>
        <w:tab/>
      </w:r>
      <w:r>
        <w:rPr>
          <w:rFonts w:ascii="宋体" w:hAnsi="宋体"/>
          <w:color w:val="auto"/>
          <w:sz w:val="22"/>
        </w:rPr>
        <w:t xml:space="preserve">C. </w:t>
      </w:r>
      <w:r>
        <w:rPr>
          <w:rFonts w:ascii="宋体" w:hAnsi="宋体"/>
          <w:color w:val="auto"/>
          <w:sz w:val="22"/>
        </w:rPr>
        <w:fldChar w:fldCharType="begin"/>
      </w:r>
      <w:r>
        <w:rPr>
          <w:rFonts w:ascii="宋体" w:hAnsi="宋体"/>
          <w:color w:val="auto"/>
          <w:sz w:val="22"/>
        </w:rPr>
        <w:instrText xml:space="preserve"> = 4 \* GB3 \* MERGEFORMAT </w:instrText>
      </w:r>
      <w:r>
        <w:rPr>
          <w:rFonts w:ascii="宋体" w:hAnsi="宋体"/>
          <w:color w:val="auto"/>
          <w:sz w:val="22"/>
        </w:rPr>
        <w:fldChar w:fldCharType="separate"/>
      </w:r>
      <w:r>
        <w:rPr>
          <w:rFonts w:ascii="宋体" w:hAnsi="宋体"/>
          <w:color w:val="auto"/>
          <w:sz w:val="22"/>
        </w:rPr>
        <w:t>④</w:t>
      </w:r>
      <w:r>
        <w:rPr>
          <w:rFonts w:ascii="宋体" w:hAnsi="宋体"/>
          <w:color w:val="auto"/>
          <w:sz w:val="22"/>
        </w:rPr>
        <w:fldChar w:fldCharType="end"/>
      </w:r>
      <w:r>
        <w:rPr>
          <w:rFonts w:hint="eastAsia" w:ascii="宋体" w:hAnsi="宋体"/>
          <w:color w:val="auto"/>
          <w:sz w:val="22"/>
        </w:rPr>
        <w:t>①</w:t>
      </w:r>
      <w:r>
        <w:rPr>
          <w:rFonts w:ascii="宋体" w:hAnsi="宋体"/>
          <w:color w:val="auto"/>
          <w:sz w:val="22"/>
        </w:rPr>
        <w:fldChar w:fldCharType="begin"/>
      </w:r>
      <w:r>
        <w:rPr>
          <w:rFonts w:ascii="宋体" w:hAnsi="宋体"/>
          <w:color w:val="auto"/>
          <w:sz w:val="22"/>
        </w:rPr>
        <w:instrText xml:space="preserve"> = 3 \* GB3 \* MERGEFORMAT </w:instrText>
      </w:r>
      <w:r>
        <w:rPr>
          <w:rFonts w:ascii="宋体" w:hAnsi="宋体"/>
          <w:color w:val="auto"/>
          <w:sz w:val="22"/>
        </w:rPr>
        <w:fldChar w:fldCharType="separate"/>
      </w:r>
      <w:r>
        <w:rPr>
          <w:rFonts w:ascii="宋体" w:hAnsi="宋体"/>
          <w:color w:val="auto"/>
          <w:sz w:val="22"/>
        </w:rPr>
        <w:t>③</w:t>
      </w:r>
      <w:r>
        <w:rPr>
          <w:rFonts w:ascii="宋体" w:hAnsi="宋体"/>
          <w:color w:val="auto"/>
          <w:sz w:val="22"/>
        </w:rPr>
        <w:fldChar w:fldCharType="end"/>
      </w:r>
      <w:r>
        <w:rPr>
          <w:rFonts w:ascii="宋体" w:hAnsi="宋体"/>
          <w:color w:val="auto"/>
          <w:sz w:val="22"/>
        </w:rPr>
        <w:fldChar w:fldCharType="begin"/>
      </w:r>
      <w:r>
        <w:rPr>
          <w:rFonts w:ascii="宋体" w:hAnsi="宋体"/>
          <w:color w:val="auto"/>
          <w:sz w:val="22"/>
        </w:rPr>
        <w:instrText xml:space="preserve"> = 2 \* GB3 \* MERGEFORMAT </w:instrText>
      </w:r>
      <w:r>
        <w:rPr>
          <w:rFonts w:ascii="宋体" w:hAnsi="宋体"/>
          <w:color w:val="auto"/>
          <w:sz w:val="22"/>
        </w:rPr>
        <w:fldChar w:fldCharType="separate"/>
      </w:r>
      <w:r>
        <w:rPr>
          <w:rFonts w:ascii="宋体" w:hAnsi="宋体"/>
          <w:color w:val="auto"/>
          <w:sz w:val="22"/>
        </w:rPr>
        <w:t>②</w:t>
      </w:r>
      <w:r>
        <w:rPr>
          <w:rFonts w:ascii="宋体" w:hAnsi="宋体"/>
          <w:color w:val="auto"/>
          <w:sz w:val="22"/>
        </w:rPr>
        <w:fldChar w:fldCharType="end"/>
      </w:r>
      <w:r>
        <w:rPr>
          <w:rFonts w:ascii="宋体" w:hAnsi="宋体"/>
          <w:color w:val="auto"/>
          <w:sz w:val="22"/>
        </w:rPr>
        <w:t xml:space="preserve"> </w:t>
      </w:r>
      <w:r>
        <w:rPr>
          <w:rFonts w:ascii="宋体" w:hAnsi="宋体"/>
          <w:color w:val="auto"/>
          <w:sz w:val="22"/>
        </w:rPr>
        <w:tab/>
      </w:r>
      <w:r>
        <w:rPr>
          <w:rFonts w:ascii="宋体" w:hAnsi="宋体"/>
          <w:color w:val="auto"/>
          <w:sz w:val="22"/>
        </w:rPr>
        <w:tab/>
      </w:r>
      <w:r>
        <w:rPr>
          <w:rFonts w:ascii="宋体" w:hAnsi="宋体"/>
          <w:color w:val="auto"/>
          <w:sz w:val="22"/>
        </w:rPr>
        <w:t>D.</w:t>
      </w:r>
      <w:r>
        <w:rPr>
          <w:rFonts w:hint="eastAsia" w:ascii="宋体" w:hAnsi="宋体"/>
          <w:color w:val="auto"/>
          <w:sz w:val="22"/>
        </w:rPr>
        <w:t xml:space="preserve"> ①</w:t>
      </w:r>
      <w:r>
        <w:rPr>
          <w:rFonts w:ascii="宋体" w:hAnsi="宋体"/>
          <w:color w:val="auto"/>
          <w:sz w:val="22"/>
        </w:rPr>
        <w:fldChar w:fldCharType="begin"/>
      </w:r>
      <w:r>
        <w:rPr>
          <w:rFonts w:ascii="宋体" w:hAnsi="宋体"/>
          <w:color w:val="auto"/>
          <w:sz w:val="22"/>
        </w:rPr>
        <w:instrText xml:space="preserve"> = 3 \* GB3 \* MERGEFORMAT </w:instrText>
      </w:r>
      <w:r>
        <w:rPr>
          <w:rFonts w:ascii="宋体" w:hAnsi="宋体"/>
          <w:color w:val="auto"/>
          <w:sz w:val="22"/>
        </w:rPr>
        <w:fldChar w:fldCharType="separate"/>
      </w:r>
      <w:r>
        <w:rPr>
          <w:rFonts w:ascii="宋体" w:hAnsi="宋体"/>
          <w:color w:val="auto"/>
          <w:sz w:val="22"/>
        </w:rPr>
        <w:t>③</w:t>
      </w:r>
      <w:r>
        <w:rPr>
          <w:rFonts w:ascii="宋体" w:hAnsi="宋体"/>
          <w:color w:val="auto"/>
          <w:sz w:val="22"/>
        </w:rPr>
        <w:fldChar w:fldCharType="end"/>
      </w:r>
      <w:r>
        <w:rPr>
          <w:rFonts w:ascii="宋体" w:hAnsi="宋体"/>
          <w:color w:val="auto"/>
          <w:sz w:val="22"/>
        </w:rPr>
        <w:fldChar w:fldCharType="begin"/>
      </w:r>
      <w:r>
        <w:rPr>
          <w:rFonts w:ascii="宋体" w:hAnsi="宋体"/>
          <w:color w:val="auto"/>
          <w:sz w:val="22"/>
        </w:rPr>
        <w:instrText xml:space="preserve"> = 4 \* GB3 \* MERGEFORMAT </w:instrText>
      </w:r>
      <w:r>
        <w:rPr>
          <w:rFonts w:ascii="宋体" w:hAnsi="宋体"/>
          <w:color w:val="auto"/>
          <w:sz w:val="22"/>
        </w:rPr>
        <w:fldChar w:fldCharType="separate"/>
      </w:r>
      <w:r>
        <w:rPr>
          <w:rFonts w:ascii="宋体" w:hAnsi="宋体"/>
          <w:color w:val="auto"/>
          <w:sz w:val="22"/>
        </w:rPr>
        <w:t>④</w:t>
      </w:r>
      <w:r>
        <w:rPr>
          <w:rFonts w:ascii="宋体" w:hAnsi="宋体"/>
          <w:color w:val="auto"/>
          <w:sz w:val="22"/>
        </w:rPr>
        <w:fldChar w:fldCharType="end"/>
      </w:r>
      <w:r>
        <w:rPr>
          <w:rFonts w:ascii="宋体" w:hAnsi="宋体"/>
          <w:color w:val="auto"/>
          <w:sz w:val="22"/>
        </w:rPr>
        <w:fldChar w:fldCharType="begin"/>
      </w:r>
      <w:r>
        <w:rPr>
          <w:rFonts w:ascii="宋体" w:hAnsi="宋体"/>
          <w:color w:val="auto"/>
          <w:sz w:val="22"/>
        </w:rPr>
        <w:instrText xml:space="preserve"> = 2 \* GB3 \* MERGEFORMAT </w:instrText>
      </w:r>
      <w:r>
        <w:rPr>
          <w:rFonts w:ascii="宋体" w:hAnsi="宋体"/>
          <w:color w:val="auto"/>
          <w:sz w:val="22"/>
        </w:rPr>
        <w:fldChar w:fldCharType="separate"/>
      </w:r>
      <w:r>
        <w:rPr>
          <w:rFonts w:ascii="宋体" w:hAnsi="宋体"/>
          <w:color w:val="auto"/>
          <w:sz w:val="22"/>
        </w:rPr>
        <w:t>②</w:t>
      </w:r>
      <w:r>
        <w:rPr>
          <w:rFonts w:ascii="宋体" w:hAnsi="宋体"/>
          <w:color w:val="auto"/>
          <w:sz w:val="22"/>
        </w:rPr>
        <w:fldChar w:fldCharType="end"/>
      </w:r>
    </w:p>
    <w:p>
      <w:pPr>
        <w:spacing w:line="360" w:lineRule="auto"/>
        <w:rPr>
          <w:color w:val="auto"/>
          <w:sz w:val="24"/>
          <w:highlight w:val="yellow"/>
        </w:rPr>
      </w:pPr>
    </w:p>
    <w:p>
      <w:pPr>
        <w:spacing w:line="400" w:lineRule="exact"/>
        <w:jc w:val="center"/>
        <w:rPr>
          <w:rFonts w:ascii="宋体" w:hAnsi="宋体"/>
          <w:color w:val="auto"/>
          <w:sz w:val="22"/>
        </w:rPr>
      </w:pPr>
      <w:r>
        <w:rPr>
          <w:rFonts w:hint="eastAsia" w:ascii="宋体" w:hAnsi="宋体"/>
          <w:color w:val="auto"/>
          <w:sz w:val="22"/>
        </w:rPr>
        <w:t>（2）请从备选项中选出最适合的成本动因，填入对应的空格。（每空1分，共4分）</w:t>
      </w:r>
    </w:p>
    <w:p>
      <w:pPr>
        <w:spacing w:line="400" w:lineRule="exact"/>
        <w:jc w:val="center"/>
        <w:rPr>
          <w:rFonts w:ascii="宋体" w:hAnsi="宋体"/>
          <w:color w:val="auto"/>
          <w:sz w:val="22"/>
        </w:rPr>
      </w:pPr>
      <w:r>
        <w:rPr>
          <w:rFonts w:hint="eastAsia" w:ascii="宋体" w:hAnsi="宋体"/>
          <w:color w:val="auto"/>
          <w:sz w:val="22"/>
        </w:rPr>
        <w:t>表6</w:t>
      </w:r>
      <w:r>
        <w:rPr>
          <w:rFonts w:ascii="宋体" w:hAnsi="宋体"/>
          <w:color w:val="auto"/>
          <w:sz w:val="22"/>
        </w:rPr>
        <w:t xml:space="preserve"> </w:t>
      </w:r>
      <w:r>
        <w:rPr>
          <w:rFonts w:hint="eastAsia" w:ascii="宋体" w:hAnsi="宋体"/>
          <w:color w:val="auto"/>
          <w:sz w:val="22"/>
        </w:rPr>
        <w:t>作业动因表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作业</w:t>
            </w:r>
          </w:p>
        </w:tc>
        <w:tc>
          <w:tcPr>
            <w:tcW w:w="4148" w:type="dxa"/>
          </w:tcPr>
          <w:p>
            <w:pPr>
              <w:spacing w:line="400" w:lineRule="exact"/>
              <w:jc w:val="center"/>
              <w:rPr>
                <w:rFonts w:ascii="宋体" w:hAnsi="宋体"/>
                <w:color w:val="auto"/>
                <w:sz w:val="22"/>
              </w:rPr>
            </w:pPr>
            <w:r>
              <w:rPr>
                <w:rFonts w:hint="eastAsia" w:ascii="宋体" w:hAnsi="宋体"/>
                <w:color w:val="auto"/>
                <w:sz w:val="22"/>
              </w:rPr>
              <w:t>成本动因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订单处理</w:t>
            </w:r>
          </w:p>
        </w:tc>
        <w:tc>
          <w:tcPr>
            <w:tcW w:w="4148" w:type="dxa"/>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C</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货物验收</w:t>
            </w:r>
          </w:p>
        </w:tc>
        <w:tc>
          <w:tcPr>
            <w:tcW w:w="4148" w:type="dxa"/>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B</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货物进出库</w:t>
            </w:r>
          </w:p>
        </w:tc>
        <w:tc>
          <w:tcPr>
            <w:tcW w:w="4148" w:type="dxa"/>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A</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400" w:lineRule="exact"/>
              <w:jc w:val="center"/>
              <w:rPr>
                <w:rFonts w:ascii="宋体" w:hAnsi="宋体"/>
                <w:color w:val="auto"/>
                <w:sz w:val="22"/>
              </w:rPr>
            </w:pPr>
            <w:r>
              <w:rPr>
                <w:rFonts w:hint="eastAsia" w:ascii="宋体" w:hAnsi="宋体"/>
                <w:color w:val="auto"/>
                <w:sz w:val="22"/>
              </w:rPr>
              <w:t>仓储管理</w:t>
            </w:r>
          </w:p>
        </w:tc>
        <w:tc>
          <w:tcPr>
            <w:tcW w:w="4148" w:type="dxa"/>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 D</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p>
        </w:tc>
      </w:tr>
    </w:tbl>
    <w:p>
      <w:pPr>
        <w:spacing w:line="400" w:lineRule="exact"/>
        <w:ind w:firstLine="440" w:firstLineChars="200"/>
        <w:jc w:val="left"/>
        <w:rPr>
          <w:rFonts w:ascii="宋体" w:hAnsi="宋体"/>
          <w:color w:val="auto"/>
          <w:sz w:val="22"/>
        </w:rPr>
      </w:pPr>
      <w:r>
        <w:rPr>
          <w:rFonts w:ascii="宋体" w:hAnsi="宋体"/>
          <w:color w:val="auto"/>
          <w:sz w:val="22"/>
        </w:rPr>
        <w:t>A.</w:t>
      </w:r>
      <w:r>
        <w:rPr>
          <w:rFonts w:hint="eastAsia" w:ascii="宋体" w:hAnsi="宋体"/>
          <w:color w:val="auto"/>
          <w:sz w:val="22"/>
        </w:rPr>
        <w:t xml:space="preserve">人工工时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托盘数量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C.</w:t>
      </w:r>
      <w:r>
        <w:rPr>
          <w:rFonts w:hint="eastAsia" w:ascii="宋体" w:hAnsi="宋体"/>
          <w:color w:val="auto"/>
          <w:sz w:val="22"/>
        </w:rPr>
        <w:t xml:space="preserve">订单数量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D.</w:t>
      </w:r>
      <w:r>
        <w:rPr>
          <w:rFonts w:hint="eastAsia" w:ascii="宋体" w:hAnsi="宋体"/>
          <w:color w:val="auto"/>
          <w:sz w:val="22"/>
        </w:rPr>
        <w:t>租赁仓库面积</w:t>
      </w:r>
    </w:p>
    <w:p>
      <w:pPr>
        <w:spacing w:line="360" w:lineRule="auto"/>
        <w:rPr>
          <w:color w:val="auto"/>
          <w:sz w:val="24"/>
          <w:szCs w:val="32"/>
        </w:rPr>
      </w:pPr>
    </w:p>
    <w:p>
      <w:pPr>
        <w:pStyle w:val="15"/>
        <w:spacing w:line="400" w:lineRule="exact"/>
        <w:ind w:firstLine="440"/>
        <w:rPr>
          <w:rFonts w:ascii="宋体" w:hAnsi="宋体"/>
          <w:color w:val="auto"/>
          <w:sz w:val="22"/>
        </w:rPr>
      </w:pPr>
      <w:r>
        <w:rPr>
          <w:rFonts w:hint="eastAsia" w:ascii="宋体" w:hAnsi="宋体"/>
          <w:color w:val="auto"/>
          <w:sz w:val="22"/>
        </w:rPr>
        <w:t>（3）使用作业分配系数计算公式，计算并填写作业分配系数表：（每空0.</w:t>
      </w:r>
      <w:r>
        <w:rPr>
          <w:rFonts w:ascii="宋体" w:hAnsi="宋体"/>
          <w:color w:val="auto"/>
          <w:sz w:val="22"/>
        </w:rPr>
        <w:t>5</w:t>
      </w:r>
      <w:r>
        <w:rPr>
          <w:rFonts w:hint="eastAsia" w:ascii="宋体" w:hAnsi="宋体"/>
          <w:color w:val="auto"/>
          <w:sz w:val="22"/>
        </w:rPr>
        <w:t>分，共15分）（填写在括号内）</w:t>
      </w:r>
    </w:p>
    <w:p>
      <w:pPr>
        <w:rPr>
          <w:rFonts w:asciiTheme="minorEastAsia" w:hAnsiTheme="minorEastAsia" w:eastAsiaTheme="minorEastAsia"/>
          <w:bCs/>
          <w:color w:val="auto"/>
          <w:sz w:val="24"/>
          <w:szCs w:val="32"/>
        </w:rPr>
      </w:pPr>
      <m:oMathPara>
        <m:oMath>
          <m:r>
            <m:rPr>
              <m:sty m:val="p"/>
            </m:rPr>
            <w:rPr>
              <w:rFonts w:hint="eastAsia" w:ascii="Cambria Math" w:hAnsi="Cambria Math" w:eastAsiaTheme="minorEastAsia"/>
              <w:color w:val="auto"/>
              <w:sz w:val="24"/>
              <w:szCs w:val="32"/>
            </w:rPr>
            <m:t>作业分配系数</m:t>
          </m:r>
          <m:r>
            <m:rPr>
              <m:sty m:val="p"/>
            </m:rPr>
            <w:rPr>
              <w:rFonts w:ascii="Cambria Math" w:hAnsi="Cambria Math" w:eastAsiaTheme="minorEastAsia"/>
              <w:color w:val="auto"/>
              <w:sz w:val="24"/>
              <w:szCs w:val="32"/>
            </w:rPr>
            <m:t>=</m:t>
          </m:r>
          <m:f>
            <m:fPr>
              <m:ctrlPr>
                <w:rPr>
                  <w:rFonts w:ascii="Cambria Math" w:hAnsi="Cambria Math" w:eastAsiaTheme="minorEastAsia"/>
                  <w:bCs/>
                  <w:color w:val="auto"/>
                  <w:sz w:val="24"/>
                  <w:szCs w:val="32"/>
                </w:rPr>
              </m:ctrlPr>
            </m:fPr>
            <m:num>
              <m:r>
                <m:rPr>
                  <m:sty m:val="p"/>
                </m:rPr>
                <w:rPr>
                  <w:rFonts w:hint="eastAsia" w:ascii="Cambria Math" w:hAnsi="Cambria Math" w:eastAsiaTheme="minorEastAsia"/>
                  <w:color w:val="auto"/>
                  <w:sz w:val="24"/>
                  <w:szCs w:val="32"/>
                </w:rPr>
                <m:t>作业成本</m:t>
              </m:r>
              <m:ctrlPr>
                <w:rPr>
                  <w:rFonts w:ascii="Cambria Math" w:hAnsi="Cambria Math" w:eastAsiaTheme="minorEastAsia"/>
                  <w:bCs/>
                  <w:color w:val="auto"/>
                  <w:sz w:val="24"/>
                  <w:szCs w:val="32"/>
                </w:rPr>
              </m:ctrlPr>
            </m:num>
            <m:den>
              <m:r>
                <m:rPr>
                  <m:sty m:val="p"/>
                </m:rPr>
                <w:rPr>
                  <w:rFonts w:hint="eastAsia" w:ascii="Cambria Math" w:hAnsi="Cambria Math" w:eastAsiaTheme="minorEastAsia"/>
                  <w:color w:val="auto"/>
                  <w:sz w:val="24"/>
                  <w:szCs w:val="32"/>
                </w:rPr>
                <m:t>作业量</m:t>
              </m:r>
              <m:ctrlPr>
                <w:rPr>
                  <w:rFonts w:ascii="Cambria Math" w:hAnsi="Cambria Math" w:eastAsiaTheme="minorEastAsia"/>
                  <w:bCs/>
                  <w:color w:val="auto"/>
                  <w:sz w:val="24"/>
                  <w:szCs w:val="32"/>
                </w:rPr>
              </m:ctrlPr>
            </m:den>
          </m:f>
        </m:oMath>
      </m:oMathPara>
    </w:p>
    <w:p>
      <w:pPr>
        <w:spacing w:line="400" w:lineRule="exact"/>
        <w:jc w:val="center"/>
        <w:rPr>
          <w:rFonts w:ascii="宋体" w:hAnsi="宋体"/>
          <w:color w:val="auto"/>
          <w:sz w:val="22"/>
        </w:rPr>
      </w:pPr>
      <w:r>
        <w:rPr>
          <w:rFonts w:hint="eastAsia" w:ascii="宋体" w:hAnsi="宋体"/>
          <w:color w:val="auto"/>
          <w:sz w:val="22"/>
        </w:rPr>
        <w:t>表7</w:t>
      </w:r>
      <w:r>
        <w:rPr>
          <w:rFonts w:ascii="宋体" w:hAnsi="宋体"/>
          <w:color w:val="auto"/>
          <w:sz w:val="22"/>
        </w:rPr>
        <w:t xml:space="preserve"> </w:t>
      </w:r>
      <w:r>
        <w:rPr>
          <w:rFonts w:hint="eastAsia" w:ascii="宋体" w:hAnsi="宋体"/>
          <w:color w:val="auto"/>
          <w:sz w:val="22"/>
        </w:rPr>
        <w:t>作业分配系数表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2"/>
        <w:gridCol w:w="1382"/>
        <w:gridCol w:w="1426"/>
        <w:gridCol w:w="1426"/>
        <w:gridCol w:w="1426"/>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spacing w:line="400" w:lineRule="exact"/>
              <w:jc w:val="center"/>
              <w:rPr>
                <w:rFonts w:ascii="宋体" w:hAnsi="宋体"/>
                <w:color w:val="auto"/>
                <w:sz w:val="22"/>
              </w:rPr>
            </w:pPr>
            <w:r>
              <w:rPr>
                <w:rFonts w:hint="eastAsia" w:ascii="宋体" w:hAnsi="宋体"/>
                <w:color w:val="auto"/>
                <w:sz w:val="22"/>
              </w:rPr>
              <w:t>作业</w:t>
            </w:r>
          </w:p>
        </w:tc>
        <w:tc>
          <w:tcPr>
            <w:tcW w:w="1382" w:type="dxa"/>
          </w:tcPr>
          <w:p>
            <w:pPr>
              <w:spacing w:line="400" w:lineRule="exact"/>
              <w:jc w:val="center"/>
              <w:rPr>
                <w:rFonts w:ascii="宋体" w:hAnsi="宋体"/>
                <w:color w:val="auto"/>
                <w:sz w:val="22"/>
              </w:rPr>
            </w:pPr>
            <w:r>
              <w:rPr>
                <w:rFonts w:hint="eastAsia" w:ascii="宋体" w:hAnsi="宋体"/>
                <w:color w:val="auto"/>
                <w:sz w:val="22"/>
              </w:rPr>
              <w:t>订单处理</w:t>
            </w:r>
          </w:p>
        </w:tc>
        <w:tc>
          <w:tcPr>
            <w:tcW w:w="1426" w:type="dxa"/>
          </w:tcPr>
          <w:p>
            <w:pPr>
              <w:spacing w:line="400" w:lineRule="exact"/>
              <w:jc w:val="center"/>
              <w:rPr>
                <w:rFonts w:ascii="宋体" w:hAnsi="宋体"/>
                <w:color w:val="auto"/>
                <w:sz w:val="22"/>
              </w:rPr>
            </w:pPr>
            <w:r>
              <w:rPr>
                <w:rFonts w:hint="eastAsia" w:ascii="宋体" w:hAnsi="宋体"/>
                <w:color w:val="auto"/>
                <w:sz w:val="22"/>
              </w:rPr>
              <w:t>货物验收</w:t>
            </w:r>
          </w:p>
        </w:tc>
        <w:tc>
          <w:tcPr>
            <w:tcW w:w="1426" w:type="dxa"/>
          </w:tcPr>
          <w:p>
            <w:pPr>
              <w:spacing w:line="400" w:lineRule="exact"/>
              <w:jc w:val="center"/>
              <w:rPr>
                <w:rFonts w:ascii="宋体" w:hAnsi="宋体"/>
                <w:color w:val="auto"/>
                <w:sz w:val="22"/>
              </w:rPr>
            </w:pPr>
            <w:r>
              <w:rPr>
                <w:rFonts w:hint="eastAsia" w:ascii="宋体" w:hAnsi="宋体"/>
                <w:color w:val="auto"/>
                <w:sz w:val="22"/>
              </w:rPr>
              <w:t>货物进出库</w:t>
            </w:r>
          </w:p>
        </w:tc>
        <w:tc>
          <w:tcPr>
            <w:tcW w:w="1426" w:type="dxa"/>
          </w:tcPr>
          <w:p>
            <w:pPr>
              <w:spacing w:line="400" w:lineRule="exact"/>
              <w:jc w:val="center"/>
              <w:rPr>
                <w:rFonts w:ascii="宋体" w:hAnsi="宋体"/>
                <w:color w:val="auto"/>
                <w:sz w:val="22"/>
              </w:rPr>
            </w:pPr>
            <w:r>
              <w:rPr>
                <w:rFonts w:hint="eastAsia" w:ascii="宋体" w:hAnsi="宋体"/>
                <w:color w:val="auto"/>
                <w:sz w:val="22"/>
              </w:rPr>
              <w:t>仓储管理</w:t>
            </w:r>
          </w:p>
        </w:tc>
        <w:tc>
          <w:tcPr>
            <w:tcW w:w="1383" w:type="dxa"/>
          </w:tcPr>
          <w:p>
            <w:pPr>
              <w:spacing w:line="400" w:lineRule="exact"/>
              <w:jc w:val="center"/>
              <w:rPr>
                <w:rFonts w:ascii="宋体" w:hAnsi="宋体"/>
                <w:color w:val="auto"/>
                <w:sz w:val="22"/>
              </w:rPr>
            </w:pPr>
            <w:r>
              <w:rPr>
                <w:rFonts w:hint="eastAsia" w:ascii="宋体" w:hAnsi="宋体"/>
                <w:color w:val="auto"/>
                <w:sz w:val="22"/>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82" w:type="dxa"/>
          </w:tcPr>
          <w:p>
            <w:pPr>
              <w:spacing w:line="400" w:lineRule="exact"/>
              <w:jc w:val="center"/>
              <w:rPr>
                <w:rFonts w:ascii="宋体" w:hAnsi="宋体"/>
                <w:color w:val="auto"/>
                <w:sz w:val="22"/>
              </w:rPr>
            </w:pPr>
            <w:r>
              <w:rPr>
                <w:rFonts w:hint="eastAsia" w:ascii="宋体" w:hAnsi="宋体"/>
                <w:color w:val="auto"/>
                <w:sz w:val="22"/>
              </w:rPr>
              <w:t>作业成本</w:t>
            </w:r>
          </w:p>
        </w:tc>
        <w:tc>
          <w:tcPr>
            <w:tcW w:w="1382" w:type="dxa"/>
          </w:tcPr>
          <w:p>
            <w:pPr>
              <w:spacing w:line="400" w:lineRule="exact"/>
              <w:jc w:val="center"/>
              <w:rPr>
                <w:rFonts w:ascii="宋体" w:hAnsi="宋体"/>
                <w:color w:val="auto"/>
                <w:sz w:val="22"/>
              </w:rPr>
            </w:pPr>
            <w:r>
              <w:rPr>
                <w:rFonts w:hint="eastAsia" w:ascii="宋体" w:hAnsi="宋体"/>
                <w:color w:val="auto"/>
                <w:sz w:val="22"/>
              </w:rPr>
              <w:t>3</w:t>
            </w:r>
            <w:r>
              <w:rPr>
                <w:rFonts w:ascii="宋体" w:hAnsi="宋体"/>
                <w:color w:val="auto"/>
                <w:sz w:val="22"/>
              </w:rPr>
              <w:t>2000</w:t>
            </w:r>
          </w:p>
        </w:tc>
        <w:tc>
          <w:tcPr>
            <w:tcW w:w="1426" w:type="dxa"/>
          </w:tcPr>
          <w:p>
            <w:pPr>
              <w:spacing w:line="400" w:lineRule="exact"/>
              <w:jc w:val="center"/>
              <w:rPr>
                <w:rFonts w:ascii="宋体" w:hAnsi="宋体"/>
                <w:color w:val="auto"/>
                <w:sz w:val="22"/>
              </w:rPr>
            </w:pPr>
            <w:r>
              <w:rPr>
                <w:rFonts w:hint="eastAsia" w:ascii="宋体" w:hAnsi="宋体"/>
                <w:color w:val="auto"/>
                <w:sz w:val="22"/>
              </w:rPr>
              <w:t>（27000）</w:t>
            </w:r>
          </w:p>
        </w:tc>
        <w:tc>
          <w:tcPr>
            <w:tcW w:w="1426" w:type="dxa"/>
          </w:tcPr>
          <w:p>
            <w:pPr>
              <w:spacing w:line="400" w:lineRule="exact"/>
              <w:jc w:val="center"/>
              <w:rPr>
                <w:rFonts w:ascii="宋体" w:hAnsi="宋体"/>
                <w:color w:val="auto"/>
                <w:sz w:val="22"/>
              </w:rPr>
            </w:pPr>
            <w:r>
              <w:rPr>
                <w:rFonts w:hint="eastAsia" w:ascii="宋体" w:hAnsi="宋体"/>
                <w:color w:val="auto"/>
                <w:sz w:val="22"/>
              </w:rPr>
              <w:t>（56000）</w:t>
            </w:r>
          </w:p>
        </w:tc>
        <w:tc>
          <w:tcPr>
            <w:tcW w:w="1426" w:type="dxa"/>
          </w:tcPr>
          <w:p>
            <w:pPr>
              <w:spacing w:line="400" w:lineRule="exact"/>
              <w:jc w:val="center"/>
              <w:rPr>
                <w:rFonts w:ascii="宋体" w:hAnsi="宋体"/>
                <w:color w:val="auto"/>
                <w:sz w:val="22"/>
              </w:rPr>
            </w:pPr>
            <w:r>
              <w:rPr>
                <w:rFonts w:hint="eastAsia" w:ascii="宋体" w:hAnsi="宋体"/>
                <w:color w:val="auto"/>
                <w:sz w:val="22"/>
              </w:rPr>
              <w:t>（75000）</w:t>
            </w:r>
          </w:p>
        </w:tc>
        <w:tc>
          <w:tcPr>
            <w:tcW w:w="1383"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spacing w:line="400" w:lineRule="exact"/>
              <w:jc w:val="center"/>
              <w:rPr>
                <w:rFonts w:ascii="宋体" w:hAnsi="宋体"/>
                <w:color w:val="auto"/>
                <w:sz w:val="22"/>
              </w:rPr>
            </w:pPr>
            <w:r>
              <w:rPr>
                <w:rFonts w:hint="eastAsia" w:ascii="宋体" w:hAnsi="宋体"/>
                <w:color w:val="auto"/>
                <w:sz w:val="22"/>
              </w:rPr>
              <w:t>作业量</w:t>
            </w:r>
          </w:p>
        </w:tc>
        <w:tc>
          <w:tcPr>
            <w:tcW w:w="1382" w:type="dxa"/>
          </w:tcPr>
          <w:p>
            <w:pPr>
              <w:spacing w:line="400" w:lineRule="exact"/>
              <w:jc w:val="center"/>
              <w:rPr>
                <w:rFonts w:ascii="宋体" w:hAnsi="宋体"/>
                <w:color w:val="auto"/>
                <w:sz w:val="22"/>
              </w:rPr>
            </w:pPr>
            <w:r>
              <w:rPr>
                <w:rFonts w:ascii="宋体" w:hAnsi="宋体"/>
                <w:color w:val="auto"/>
                <w:sz w:val="22"/>
              </w:rPr>
              <w:t>800</w:t>
            </w:r>
          </w:p>
        </w:tc>
        <w:tc>
          <w:tcPr>
            <w:tcW w:w="1426" w:type="dxa"/>
          </w:tcPr>
          <w:p>
            <w:pPr>
              <w:spacing w:line="400" w:lineRule="exact"/>
              <w:jc w:val="center"/>
              <w:rPr>
                <w:rFonts w:ascii="宋体" w:hAnsi="宋体"/>
                <w:color w:val="auto"/>
                <w:sz w:val="22"/>
              </w:rPr>
            </w:pPr>
            <w:r>
              <w:rPr>
                <w:rFonts w:hint="eastAsia" w:ascii="宋体" w:hAnsi="宋体"/>
                <w:color w:val="auto"/>
                <w:sz w:val="22"/>
              </w:rPr>
              <w:t>（1500）</w:t>
            </w:r>
          </w:p>
        </w:tc>
        <w:tc>
          <w:tcPr>
            <w:tcW w:w="1426" w:type="dxa"/>
          </w:tcPr>
          <w:p>
            <w:pPr>
              <w:spacing w:line="400" w:lineRule="exact"/>
              <w:jc w:val="center"/>
              <w:rPr>
                <w:rFonts w:ascii="宋体" w:hAnsi="宋体"/>
                <w:color w:val="auto"/>
                <w:sz w:val="22"/>
              </w:rPr>
            </w:pPr>
            <w:r>
              <w:rPr>
                <w:rFonts w:hint="eastAsia" w:ascii="宋体" w:hAnsi="宋体"/>
                <w:color w:val="auto"/>
                <w:sz w:val="22"/>
              </w:rPr>
              <w:t>（1000）</w:t>
            </w:r>
          </w:p>
        </w:tc>
        <w:tc>
          <w:tcPr>
            <w:tcW w:w="1426" w:type="dxa"/>
          </w:tcPr>
          <w:p>
            <w:pPr>
              <w:spacing w:line="400" w:lineRule="exact"/>
              <w:jc w:val="center"/>
              <w:rPr>
                <w:rFonts w:ascii="宋体" w:hAnsi="宋体"/>
                <w:color w:val="auto"/>
                <w:sz w:val="22"/>
              </w:rPr>
            </w:pPr>
            <w:r>
              <w:rPr>
                <w:rFonts w:hint="eastAsia" w:ascii="宋体" w:hAnsi="宋体"/>
                <w:color w:val="auto"/>
                <w:sz w:val="22"/>
              </w:rPr>
              <w:t>（30000）</w:t>
            </w:r>
          </w:p>
        </w:tc>
        <w:tc>
          <w:tcPr>
            <w:tcW w:w="1383" w:type="dxa"/>
            <w:shd w:val="clear" w:color="auto" w:fill="D8D8D8" w:themeFill="background1" w:themeFillShade="D9"/>
          </w:tcPr>
          <w:p>
            <w:pPr>
              <w:spacing w:line="400" w:lineRule="exact"/>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tcPr>
          <w:p>
            <w:pPr>
              <w:spacing w:line="400" w:lineRule="exact"/>
              <w:jc w:val="center"/>
              <w:rPr>
                <w:rFonts w:ascii="宋体" w:hAnsi="宋体"/>
                <w:color w:val="auto"/>
                <w:sz w:val="22"/>
              </w:rPr>
            </w:pPr>
            <w:r>
              <w:rPr>
                <w:rFonts w:hint="eastAsia" w:ascii="宋体" w:hAnsi="宋体"/>
                <w:color w:val="auto"/>
                <w:sz w:val="22"/>
              </w:rPr>
              <w:t>作业分配系数</w:t>
            </w:r>
          </w:p>
        </w:tc>
        <w:tc>
          <w:tcPr>
            <w:tcW w:w="1382" w:type="dxa"/>
          </w:tcPr>
          <w:p>
            <w:pPr>
              <w:spacing w:line="400" w:lineRule="exact"/>
              <w:jc w:val="center"/>
              <w:rPr>
                <w:rFonts w:ascii="宋体" w:hAnsi="宋体"/>
                <w:color w:val="auto"/>
                <w:sz w:val="22"/>
              </w:rPr>
            </w:pPr>
            <w:r>
              <w:rPr>
                <w:rFonts w:hint="eastAsia" w:ascii="宋体" w:hAnsi="宋体"/>
                <w:color w:val="auto"/>
                <w:sz w:val="22"/>
              </w:rPr>
              <w:t>4</w:t>
            </w:r>
            <w:r>
              <w:rPr>
                <w:rFonts w:ascii="宋体" w:hAnsi="宋体"/>
                <w:color w:val="auto"/>
                <w:sz w:val="22"/>
              </w:rPr>
              <w:t>0</w:t>
            </w:r>
          </w:p>
        </w:tc>
        <w:tc>
          <w:tcPr>
            <w:tcW w:w="1426" w:type="dxa"/>
          </w:tcPr>
          <w:p>
            <w:pPr>
              <w:spacing w:line="400" w:lineRule="exact"/>
              <w:jc w:val="center"/>
              <w:rPr>
                <w:rFonts w:ascii="宋体" w:hAnsi="宋体"/>
                <w:color w:val="auto"/>
                <w:sz w:val="22"/>
              </w:rPr>
            </w:pPr>
            <w:r>
              <w:rPr>
                <w:rFonts w:hint="eastAsia" w:ascii="宋体" w:hAnsi="宋体"/>
                <w:color w:val="auto"/>
                <w:sz w:val="22"/>
              </w:rPr>
              <w:t>（18）</w:t>
            </w:r>
          </w:p>
        </w:tc>
        <w:tc>
          <w:tcPr>
            <w:tcW w:w="1426" w:type="dxa"/>
          </w:tcPr>
          <w:p>
            <w:pPr>
              <w:spacing w:line="400" w:lineRule="exact"/>
              <w:jc w:val="center"/>
              <w:rPr>
                <w:rFonts w:ascii="宋体" w:hAnsi="宋体"/>
                <w:color w:val="auto"/>
                <w:sz w:val="22"/>
              </w:rPr>
            </w:pPr>
            <w:r>
              <w:rPr>
                <w:rFonts w:hint="eastAsia" w:ascii="宋体" w:hAnsi="宋体"/>
                <w:color w:val="auto"/>
                <w:sz w:val="22"/>
              </w:rPr>
              <w:t>（ 56）</w:t>
            </w:r>
          </w:p>
        </w:tc>
        <w:tc>
          <w:tcPr>
            <w:tcW w:w="1426" w:type="dxa"/>
          </w:tcPr>
          <w:p>
            <w:pPr>
              <w:spacing w:line="400" w:lineRule="exact"/>
              <w:jc w:val="center"/>
              <w:rPr>
                <w:rFonts w:ascii="宋体" w:hAnsi="宋体"/>
                <w:color w:val="auto"/>
                <w:sz w:val="22"/>
              </w:rPr>
            </w:pPr>
            <w:r>
              <w:rPr>
                <w:rFonts w:hint="eastAsia" w:ascii="宋体" w:hAnsi="宋体"/>
                <w:color w:val="auto"/>
                <w:sz w:val="22"/>
              </w:rPr>
              <w:t>（  2.5）</w:t>
            </w:r>
          </w:p>
        </w:tc>
        <w:tc>
          <w:tcPr>
            <w:tcW w:w="1383" w:type="dxa"/>
            <w:shd w:val="clear" w:color="auto" w:fill="D8D8D8" w:themeFill="background1" w:themeFillShade="D9"/>
          </w:tcPr>
          <w:p>
            <w:pPr>
              <w:spacing w:line="400" w:lineRule="exact"/>
              <w:jc w:val="center"/>
              <w:rPr>
                <w:rFonts w:ascii="宋体" w:hAnsi="宋体"/>
                <w:color w:val="auto"/>
                <w:sz w:val="22"/>
              </w:rPr>
            </w:pPr>
          </w:p>
        </w:tc>
      </w:tr>
    </w:tbl>
    <w:p>
      <w:pPr>
        <w:spacing w:line="400" w:lineRule="exact"/>
        <w:jc w:val="center"/>
        <w:rPr>
          <w:rFonts w:ascii="宋体" w:hAnsi="宋体"/>
          <w:color w:val="auto"/>
          <w:sz w:val="22"/>
        </w:rPr>
      </w:pPr>
    </w:p>
    <w:p>
      <w:pPr>
        <w:spacing w:line="400" w:lineRule="exact"/>
        <w:jc w:val="center"/>
        <w:rPr>
          <w:rFonts w:ascii="宋体" w:hAnsi="宋体"/>
          <w:color w:val="auto"/>
          <w:sz w:val="22"/>
        </w:rPr>
      </w:pPr>
      <w:r>
        <w:rPr>
          <w:rFonts w:hint="eastAsia" w:ascii="宋体" w:hAnsi="宋体"/>
          <w:color w:val="auto"/>
          <w:sz w:val="22"/>
        </w:rPr>
        <w:t>表8</w:t>
      </w:r>
      <w:r>
        <w:rPr>
          <w:rFonts w:ascii="宋体" w:hAnsi="宋体"/>
          <w:color w:val="auto"/>
          <w:sz w:val="22"/>
        </w:rPr>
        <w:t xml:space="preserve"> </w:t>
      </w:r>
      <w:r>
        <w:rPr>
          <w:rFonts w:hint="eastAsia" w:ascii="宋体" w:hAnsi="宋体"/>
          <w:color w:val="auto"/>
          <w:sz w:val="22"/>
        </w:rPr>
        <w:t>甲乙丙客户实际服务成本表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92"/>
        <w:gridCol w:w="1134"/>
        <w:gridCol w:w="992"/>
        <w:gridCol w:w="993"/>
        <w:gridCol w:w="1134"/>
        <w:gridCol w:w="1134"/>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restart"/>
          </w:tcPr>
          <w:p>
            <w:pPr>
              <w:spacing w:line="400" w:lineRule="exact"/>
              <w:jc w:val="center"/>
              <w:rPr>
                <w:rFonts w:ascii="宋体" w:hAnsi="宋体"/>
                <w:color w:val="auto"/>
                <w:sz w:val="22"/>
              </w:rPr>
            </w:pPr>
            <w:r>
              <w:rPr>
                <w:rFonts w:hint="eastAsia" w:ascii="宋体" w:hAnsi="宋体"/>
                <w:color w:val="auto"/>
                <w:sz w:val="22"/>
              </w:rPr>
              <w:t>作业</w:t>
            </w:r>
          </w:p>
        </w:tc>
        <w:tc>
          <w:tcPr>
            <w:tcW w:w="992" w:type="dxa"/>
            <w:vMerge w:val="restart"/>
          </w:tcPr>
          <w:p>
            <w:pPr>
              <w:spacing w:line="400" w:lineRule="exact"/>
              <w:jc w:val="center"/>
              <w:rPr>
                <w:rFonts w:ascii="宋体" w:hAnsi="宋体"/>
                <w:color w:val="auto"/>
                <w:sz w:val="22"/>
              </w:rPr>
            </w:pPr>
            <w:r>
              <w:rPr>
                <w:rFonts w:hint="eastAsia" w:ascii="宋体" w:hAnsi="宋体"/>
                <w:color w:val="auto"/>
                <w:sz w:val="22"/>
              </w:rPr>
              <w:t>作业分配系数</w:t>
            </w:r>
          </w:p>
        </w:tc>
        <w:tc>
          <w:tcPr>
            <w:tcW w:w="3119" w:type="dxa"/>
            <w:gridSpan w:val="3"/>
          </w:tcPr>
          <w:p>
            <w:pPr>
              <w:spacing w:line="400" w:lineRule="exact"/>
              <w:jc w:val="center"/>
              <w:rPr>
                <w:rFonts w:ascii="宋体" w:hAnsi="宋体"/>
                <w:color w:val="auto"/>
                <w:sz w:val="22"/>
              </w:rPr>
            </w:pPr>
            <w:r>
              <w:rPr>
                <w:rFonts w:hint="eastAsia" w:ascii="宋体" w:hAnsi="宋体"/>
                <w:color w:val="auto"/>
                <w:sz w:val="22"/>
              </w:rPr>
              <w:t>实际耗用成本动因</w:t>
            </w:r>
          </w:p>
        </w:tc>
        <w:tc>
          <w:tcPr>
            <w:tcW w:w="3452" w:type="dxa"/>
            <w:gridSpan w:val="3"/>
          </w:tcPr>
          <w:p>
            <w:pPr>
              <w:spacing w:line="400" w:lineRule="exact"/>
              <w:jc w:val="center"/>
              <w:rPr>
                <w:rFonts w:ascii="宋体" w:hAnsi="宋体"/>
                <w:color w:val="auto"/>
                <w:sz w:val="22"/>
              </w:rPr>
            </w:pPr>
            <w:r>
              <w:rPr>
                <w:rFonts w:hint="eastAsia" w:ascii="宋体" w:hAnsi="宋体"/>
                <w:color w:val="auto"/>
                <w:sz w:val="22"/>
              </w:rPr>
              <w:t>实际成本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Pr>
          <w:p>
            <w:pPr>
              <w:spacing w:line="400" w:lineRule="exact"/>
              <w:jc w:val="center"/>
              <w:rPr>
                <w:rFonts w:ascii="宋体" w:hAnsi="宋体"/>
                <w:color w:val="auto"/>
                <w:sz w:val="22"/>
              </w:rPr>
            </w:pPr>
          </w:p>
        </w:tc>
        <w:tc>
          <w:tcPr>
            <w:tcW w:w="992" w:type="dxa"/>
            <w:vMerge w:val="continue"/>
          </w:tcPr>
          <w:p>
            <w:pPr>
              <w:spacing w:line="400" w:lineRule="exact"/>
              <w:jc w:val="center"/>
              <w:rPr>
                <w:rFonts w:ascii="宋体" w:hAnsi="宋体"/>
                <w:color w:val="auto"/>
                <w:sz w:val="22"/>
              </w:rPr>
            </w:pPr>
          </w:p>
        </w:tc>
        <w:tc>
          <w:tcPr>
            <w:tcW w:w="1134" w:type="dxa"/>
          </w:tcPr>
          <w:p>
            <w:pPr>
              <w:spacing w:line="400" w:lineRule="exact"/>
              <w:jc w:val="center"/>
              <w:rPr>
                <w:rFonts w:ascii="宋体" w:hAnsi="宋体"/>
                <w:color w:val="auto"/>
                <w:sz w:val="22"/>
              </w:rPr>
            </w:pPr>
            <w:r>
              <w:rPr>
                <w:rFonts w:hint="eastAsia" w:ascii="宋体" w:hAnsi="宋体"/>
                <w:color w:val="auto"/>
                <w:sz w:val="22"/>
              </w:rPr>
              <w:t>甲</w:t>
            </w:r>
          </w:p>
        </w:tc>
        <w:tc>
          <w:tcPr>
            <w:tcW w:w="992" w:type="dxa"/>
          </w:tcPr>
          <w:p>
            <w:pPr>
              <w:spacing w:line="400" w:lineRule="exact"/>
              <w:jc w:val="center"/>
              <w:rPr>
                <w:rFonts w:ascii="宋体" w:hAnsi="宋体"/>
                <w:color w:val="auto"/>
                <w:sz w:val="22"/>
              </w:rPr>
            </w:pPr>
            <w:r>
              <w:rPr>
                <w:rFonts w:hint="eastAsia" w:ascii="宋体" w:hAnsi="宋体"/>
                <w:color w:val="auto"/>
                <w:sz w:val="22"/>
              </w:rPr>
              <w:t>乙</w:t>
            </w:r>
          </w:p>
        </w:tc>
        <w:tc>
          <w:tcPr>
            <w:tcW w:w="993" w:type="dxa"/>
          </w:tcPr>
          <w:p>
            <w:pPr>
              <w:spacing w:line="400" w:lineRule="exact"/>
              <w:jc w:val="center"/>
              <w:rPr>
                <w:rFonts w:ascii="宋体" w:hAnsi="宋体"/>
                <w:color w:val="auto"/>
                <w:sz w:val="22"/>
              </w:rPr>
            </w:pPr>
            <w:r>
              <w:rPr>
                <w:rFonts w:hint="eastAsia" w:ascii="宋体" w:hAnsi="宋体"/>
                <w:color w:val="auto"/>
                <w:sz w:val="22"/>
              </w:rPr>
              <w:t>丙</w:t>
            </w:r>
          </w:p>
        </w:tc>
        <w:tc>
          <w:tcPr>
            <w:tcW w:w="1134" w:type="dxa"/>
          </w:tcPr>
          <w:p>
            <w:pPr>
              <w:spacing w:line="400" w:lineRule="exact"/>
              <w:jc w:val="center"/>
              <w:rPr>
                <w:rFonts w:ascii="宋体" w:hAnsi="宋体"/>
                <w:color w:val="auto"/>
                <w:sz w:val="22"/>
              </w:rPr>
            </w:pPr>
            <w:r>
              <w:rPr>
                <w:rFonts w:hint="eastAsia" w:ascii="宋体" w:hAnsi="宋体"/>
                <w:color w:val="auto"/>
                <w:sz w:val="22"/>
              </w:rPr>
              <w:t>甲</w:t>
            </w:r>
          </w:p>
        </w:tc>
        <w:tc>
          <w:tcPr>
            <w:tcW w:w="1134" w:type="dxa"/>
          </w:tcPr>
          <w:p>
            <w:pPr>
              <w:spacing w:line="400" w:lineRule="exact"/>
              <w:jc w:val="center"/>
              <w:rPr>
                <w:rFonts w:ascii="宋体" w:hAnsi="宋体"/>
                <w:color w:val="auto"/>
                <w:sz w:val="22"/>
              </w:rPr>
            </w:pPr>
            <w:r>
              <w:rPr>
                <w:rFonts w:hint="eastAsia" w:ascii="宋体" w:hAnsi="宋体"/>
                <w:color w:val="auto"/>
                <w:sz w:val="22"/>
              </w:rPr>
              <w:t>乙</w:t>
            </w:r>
          </w:p>
        </w:tc>
        <w:tc>
          <w:tcPr>
            <w:tcW w:w="1184" w:type="dxa"/>
          </w:tcPr>
          <w:p>
            <w:pPr>
              <w:spacing w:line="400" w:lineRule="exact"/>
              <w:jc w:val="center"/>
              <w:rPr>
                <w:rFonts w:ascii="宋体" w:hAnsi="宋体"/>
                <w:color w:val="auto"/>
                <w:sz w:val="22"/>
              </w:rPr>
            </w:pPr>
            <w:r>
              <w:rPr>
                <w:rFonts w:hint="eastAsia" w:ascii="宋体" w:hAnsi="宋体"/>
                <w:color w:val="auto"/>
                <w:sz w:val="22"/>
              </w:rPr>
              <w:t>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400" w:lineRule="exact"/>
              <w:jc w:val="center"/>
              <w:rPr>
                <w:rFonts w:ascii="宋体" w:hAnsi="宋体"/>
                <w:color w:val="auto"/>
                <w:sz w:val="22"/>
              </w:rPr>
            </w:pPr>
            <w:r>
              <w:rPr>
                <w:rFonts w:hint="eastAsia" w:ascii="宋体" w:hAnsi="宋体"/>
                <w:color w:val="auto"/>
                <w:sz w:val="22"/>
              </w:rPr>
              <w:t>订单</w:t>
            </w:r>
          </w:p>
          <w:p>
            <w:pPr>
              <w:spacing w:line="400" w:lineRule="exact"/>
              <w:jc w:val="center"/>
              <w:rPr>
                <w:rFonts w:ascii="宋体" w:hAnsi="宋体"/>
                <w:color w:val="auto"/>
                <w:sz w:val="22"/>
              </w:rPr>
            </w:pPr>
            <w:r>
              <w:rPr>
                <w:rFonts w:hint="eastAsia" w:ascii="宋体" w:hAnsi="宋体"/>
                <w:color w:val="auto"/>
                <w:sz w:val="22"/>
              </w:rPr>
              <w:t>处理</w:t>
            </w:r>
          </w:p>
        </w:tc>
        <w:tc>
          <w:tcPr>
            <w:tcW w:w="992" w:type="dxa"/>
          </w:tcPr>
          <w:p>
            <w:pPr>
              <w:spacing w:line="400" w:lineRule="exact"/>
              <w:jc w:val="center"/>
              <w:rPr>
                <w:rFonts w:ascii="宋体" w:hAnsi="宋体"/>
                <w:color w:val="auto"/>
                <w:sz w:val="22"/>
              </w:rPr>
            </w:pPr>
            <w:r>
              <w:rPr>
                <w:rFonts w:hint="eastAsia" w:ascii="宋体" w:hAnsi="宋体"/>
                <w:color w:val="auto"/>
                <w:sz w:val="22"/>
              </w:rPr>
              <w:t>4</w:t>
            </w:r>
            <w:r>
              <w:rPr>
                <w:rFonts w:ascii="宋体" w:hAnsi="宋体"/>
                <w:color w:val="auto"/>
                <w:sz w:val="22"/>
              </w:rPr>
              <w:t>0</w:t>
            </w:r>
          </w:p>
        </w:tc>
        <w:tc>
          <w:tcPr>
            <w:tcW w:w="1134" w:type="dxa"/>
          </w:tcPr>
          <w:p>
            <w:pPr>
              <w:spacing w:line="400" w:lineRule="exact"/>
              <w:jc w:val="center"/>
              <w:rPr>
                <w:rFonts w:ascii="宋体" w:hAnsi="宋体"/>
                <w:color w:val="auto"/>
                <w:sz w:val="22"/>
              </w:rPr>
            </w:pPr>
            <w:r>
              <w:rPr>
                <w:rFonts w:hint="eastAsia" w:ascii="宋体" w:hAnsi="宋体"/>
                <w:color w:val="auto"/>
                <w:sz w:val="22"/>
              </w:rPr>
              <w:t>4</w:t>
            </w:r>
            <w:r>
              <w:rPr>
                <w:rFonts w:ascii="宋体" w:hAnsi="宋体"/>
                <w:color w:val="auto"/>
                <w:sz w:val="22"/>
              </w:rPr>
              <w:t>00</w:t>
            </w:r>
          </w:p>
        </w:tc>
        <w:tc>
          <w:tcPr>
            <w:tcW w:w="992" w:type="dxa"/>
          </w:tcPr>
          <w:p>
            <w:pPr>
              <w:spacing w:line="400" w:lineRule="exact"/>
              <w:jc w:val="center"/>
              <w:rPr>
                <w:rFonts w:ascii="宋体" w:hAnsi="宋体"/>
                <w:color w:val="auto"/>
                <w:sz w:val="22"/>
              </w:rPr>
            </w:pPr>
            <w:r>
              <w:rPr>
                <w:rFonts w:hint="eastAsia" w:ascii="宋体" w:hAnsi="宋体"/>
                <w:color w:val="auto"/>
                <w:sz w:val="22"/>
              </w:rPr>
              <w:t>2</w:t>
            </w:r>
            <w:r>
              <w:rPr>
                <w:rFonts w:ascii="宋体" w:hAnsi="宋体"/>
                <w:color w:val="auto"/>
                <w:sz w:val="22"/>
              </w:rPr>
              <w:t>40</w:t>
            </w:r>
          </w:p>
        </w:tc>
        <w:tc>
          <w:tcPr>
            <w:tcW w:w="993"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60</w:t>
            </w:r>
          </w:p>
        </w:tc>
        <w:tc>
          <w:tcPr>
            <w:tcW w:w="1134" w:type="dxa"/>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6000</w:t>
            </w:r>
          </w:p>
        </w:tc>
        <w:tc>
          <w:tcPr>
            <w:tcW w:w="1134" w:type="dxa"/>
          </w:tcPr>
          <w:p>
            <w:pPr>
              <w:spacing w:line="400" w:lineRule="exact"/>
              <w:jc w:val="center"/>
              <w:rPr>
                <w:rFonts w:ascii="宋体" w:hAnsi="宋体"/>
                <w:color w:val="auto"/>
                <w:sz w:val="22"/>
              </w:rPr>
            </w:pPr>
            <w:r>
              <w:rPr>
                <w:rFonts w:hint="eastAsia" w:ascii="宋体" w:hAnsi="宋体"/>
                <w:color w:val="auto"/>
                <w:sz w:val="22"/>
              </w:rPr>
              <w:t>9</w:t>
            </w:r>
            <w:r>
              <w:rPr>
                <w:rFonts w:ascii="宋体" w:hAnsi="宋体"/>
                <w:color w:val="auto"/>
                <w:sz w:val="22"/>
              </w:rPr>
              <w:t>600</w:t>
            </w:r>
          </w:p>
        </w:tc>
        <w:tc>
          <w:tcPr>
            <w:tcW w:w="1184" w:type="dxa"/>
          </w:tcPr>
          <w:p>
            <w:pPr>
              <w:spacing w:line="400" w:lineRule="exact"/>
              <w:jc w:val="center"/>
              <w:rPr>
                <w:rFonts w:ascii="宋体" w:hAnsi="宋体"/>
                <w:color w:val="auto"/>
                <w:sz w:val="22"/>
              </w:rPr>
            </w:pPr>
            <w:r>
              <w:rPr>
                <w:rFonts w:hint="eastAsia" w:ascii="宋体" w:hAnsi="宋体"/>
                <w:color w:val="auto"/>
                <w:sz w:val="22"/>
              </w:rPr>
              <w:t>6</w:t>
            </w:r>
            <w:r>
              <w:rPr>
                <w:rFonts w:ascii="宋体" w:hAnsi="宋体"/>
                <w:color w:val="auto"/>
                <w:sz w:val="22"/>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400" w:lineRule="exact"/>
              <w:jc w:val="center"/>
              <w:rPr>
                <w:rFonts w:ascii="宋体" w:hAnsi="宋体"/>
                <w:color w:val="auto"/>
                <w:sz w:val="22"/>
              </w:rPr>
            </w:pPr>
            <w:r>
              <w:rPr>
                <w:rFonts w:hint="eastAsia" w:ascii="宋体" w:hAnsi="宋体"/>
                <w:color w:val="auto"/>
                <w:sz w:val="22"/>
              </w:rPr>
              <w:t>货物</w:t>
            </w:r>
          </w:p>
          <w:p>
            <w:pPr>
              <w:spacing w:line="400" w:lineRule="exact"/>
              <w:jc w:val="center"/>
              <w:rPr>
                <w:rFonts w:ascii="宋体" w:hAnsi="宋体"/>
                <w:color w:val="auto"/>
                <w:sz w:val="22"/>
              </w:rPr>
            </w:pPr>
            <w:r>
              <w:rPr>
                <w:rFonts w:hint="eastAsia" w:ascii="宋体" w:hAnsi="宋体"/>
                <w:color w:val="auto"/>
                <w:sz w:val="22"/>
              </w:rPr>
              <w:t>验收</w:t>
            </w:r>
          </w:p>
        </w:tc>
        <w:tc>
          <w:tcPr>
            <w:tcW w:w="992" w:type="dxa"/>
          </w:tcPr>
          <w:p>
            <w:pPr>
              <w:spacing w:line="400" w:lineRule="exact"/>
              <w:jc w:val="center"/>
              <w:rPr>
                <w:rFonts w:ascii="宋体" w:hAnsi="宋体"/>
                <w:color w:val="auto"/>
                <w:sz w:val="22"/>
              </w:rPr>
            </w:pPr>
            <w:r>
              <w:rPr>
                <w:rFonts w:hint="eastAsia" w:ascii="宋体" w:hAnsi="宋体"/>
                <w:color w:val="auto"/>
                <w:sz w:val="22"/>
              </w:rPr>
              <w:t>（18）</w:t>
            </w:r>
          </w:p>
        </w:tc>
        <w:tc>
          <w:tcPr>
            <w:tcW w:w="1134" w:type="dxa"/>
          </w:tcPr>
          <w:p>
            <w:pPr>
              <w:spacing w:line="400" w:lineRule="exact"/>
              <w:jc w:val="center"/>
              <w:rPr>
                <w:rFonts w:ascii="宋体" w:hAnsi="宋体"/>
                <w:color w:val="auto"/>
                <w:sz w:val="22"/>
              </w:rPr>
            </w:pPr>
            <w:r>
              <w:rPr>
                <w:rFonts w:hint="eastAsia" w:ascii="宋体" w:hAnsi="宋体"/>
                <w:color w:val="auto"/>
                <w:sz w:val="22"/>
              </w:rPr>
              <w:t>（800）</w:t>
            </w:r>
          </w:p>
        </w:tc>
        <w:tc>
          <w:tcPr>
            <w:tcW w:w="992" w:type="dxa"/>
          </w:tcPr>
          <w:p>
            <w:pPr>
              <w:spacing w:line="400" w:lineRule="exact"/>
              <w:jc w:val="center"/>
              <w:rPr>
                <w:rFonts w:ascii="宋体" w:hAnsi="宋体"/>
                <w:color w:val="auto"/>
                <w:sz w:val="22"/>
              </w:rPr>
            </w:pPr>
            <w:r>
              <w:rPr>
                <w:rFonts w:hint="eastAsia" w:ascii="宋体" w:hAnsi="宋体"/>
                <w:color w:val="auto"/>
                <w:sz w:val="22"/>
              </w:rPr>
              <w:t>（400）</w:t>
            </w:r>
          </w:p>
        </w:tc>
        <w:tc>
          <w:tcPr>
            <w:tcW w:w="993" w:type="dxa"/>
          </w:tcPr>
          <w:p>
            <w:pPr>
              <w:spacing w:line="400" w:lineRule="exact"/>
              <w:jc w:val="center"/>
              <w:rPr>
                <w:rFonts w:ascii="宋体" w:hAnsi="宋体"/>
                <w:color w:val="auto"/>
                <w:sz w:val="22"/>
              </w:rPr>
            </w:pPr>
            <w:r>
              <w:rPr>
                <w:rFonts w:hint="eastAsia" w:ascii="宋体" w:hAnsi="宋体"/>
                <w:color w:val="auto"/>
                <w:sz w:val="22"/>
              </w:rPr>
              <w:t>（300）</w:t>
            </w:r>
          </w:p>
        </w:tc>
        <w:tc>
          <w:tcPr>
            <w:tcW w:w="1134" w:type="dxa"/>
          </w:tcPr>
          <w:p>
            <w:pPr>
              <w:spacing w:line="400" w:lineRule="exact"/>
              <w:jc w:val="center"/>
              <w:rPr>
                <w:rFonts w:ascii="宋体" w:hAnsi="宋体"/>
                <w:color w:val="auto"/>
                <w:sz w:val="22"/>
              </w:rPr>
            </w:pPr>
            <w:r>
              <w:rPr>
                <w:rFonts w:hint="eastAsia" w:ascii="宋体" w:hAnsi="宋体"/>
                <w:color w:val="auto"/>
                <w:sz w:val="22"/>
              </w:rPr>
              <w:t>（14400）</w:t>
            </w:r>
          </w:p>
        </w:tc>
        <w:tc>
          <w:tcPr>
            <w:tcW w:w="1134" w:type="dxa"/>
          </w:tcPr>
          <w:p>
            <w:pPr>
              <w:spacing w:line="400" w:lineRule="exact"/>
              <w:jc w:val="center"/>
              <w:rPr>
                <w:rFonts w:ascii="宋体" w:hAnsi="宋体"/>
                <w:color w:val="auto"/>
                <w:sz w:val="22"/>
              </w:rPr>
            </w:pPr>
            <w:r>
              <w:rPr>
                <w:rFonts w:hint="eastAsia" w:ascii="宋体" w:hAnsi="宋体"/>
                <w:color w:val="auto"/>
                <w:sz w:val="22"/>
              </w:rPr>
              <w:t>（7200）</w:t>
            </w:r>
          </w:p>
        </w:tc>
        <w:tc>
          <w:tcPr>
            <w:tcW w:w="1184" w:type="dxa"/>
          </w:tcPr>
          <w:p>
            <w:pPr>
              <w:spacing w:line="400" w:lineRule="exact"/>
              <w:jc w:val="center"/>
              <w:rPr>
                <w:rFonts w:ascii="宋体" w:hAnsi="宋体"/>
                <w:color w:val="auto"/>
                <w:sz w:val="22"/>
              </w:rPr>
            </w:pPr>
            <w:r>
              <w:rPr>
                <w:rFonts w:hint="eastAsia" w:ascii="宋体" w:hAnsi="宋体"/>
                <w:color w:val="auto"/>
                <w:sz w:val="22"/>
              </w:rPr>
              <w:t>（5400）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400" w:lineRule="exact"/>
              <w:jc w:val="center"/>
              <w:rPr>
                <w:rFonts w:ascii="宋体" w:hAnsi="宋体"/>
                <w:color w:val="auto"/>
                <w:sz w:val="22"/>
              </w:rPr>
            </w:pPr>
            <w:r>
              <w:rPr>
                <w:rFonts w:hint="eastAsia" w:ascii="宋体" w:hAnsi="宋体"/>
                <w:color w:val="auto"/>
                <w:sz w:val="22"/>
              </w:rPr>
              <w:t>货物进出库</w:t>
            </w:r>
          </w:p>
        </w:tc>
        <w:tc>
          <w:tcPr>
            <w:tcW w:w="992" w:type="dxa"/>
          </w:tcPr>
          <w:p>
            <w:pPr>
              <w:spacing w:line="400" w:lineRule="exact"/>
              <w:jc w:val="center"/>
              <w:rPr>
                <w:rFonts w:ascii="宋体" w:hAnsi="宋体"/>
                <w:color w:val="auto"/>
                <w:sz w:val="22"/>
              </w:rPr>
            </w:pPr>
            <w:r>
              <w:rPr>
                <w:rFonts w:hint="eastAsia" w:ascii="宋体" w:hAnsi="宋体"/>
                <w:color w:val="auto"/>
                <w:sz w:val="22"/>
              </w:rPr>
              <w:t>（56）</w:t>
            </w:r>
          </w:p>
        </w:tc>
        <w:tc>
          <w:tcPr>
            <w:tcW w:w="1134" w:type="dxa"/>
          </w:tcPr>
          <w:p>
            <w:pPr>
              <w:spacing w:line="400" w:lineRule="exact"/>
              <w:jc w:val="center"/>
              <w:rPr>
                <w:rFonts w:ascii="宋体" w:hAnsi="宋体"/>
                <w:color w:val="auto"/>
                <w:sz w:val="22"/>
              </w:rPr>
            </w:pPr>
            <w:r>
              <w:rPr>
                <w:rFonts w:hint="eastAsia" w:ascii="宋体" w:hAnsi="宋体"/>
                <w:color w:val="auto"/>
                <w:sz w:val="22"/>
              </w:rPr>
              <w:t>（550）</w:t>
            </w:r>
          </w:p>
        </w:tc>
        <w:tc>
          <w:tcPr>
            <w:tcW w:w="992" w:type="dxa"/>
          </w:tcPr>
          <w:p>
            <w:pPr>
              <w:spacing w:line="400" w:lineRule="exact"/>
              <w:jc w:val="center"/>
              <w:rPr>
                <w:rFonts w:ascii="宋体" w:hAnsi="宋体"/>
                <w:color w:val="auto"/>
                <w:sz w:val="22"/>
              </w:rPr>
            </w:pPr>
            <w:r>
              <w:rPr>
                <w:rFonts w:hint="eastAsia" w:ascii="宋体" w:hAnsi="宋体"/>
                <w:color w:val="auto"/>
                <w:sz w:val="22"/>
              </w:rPr>
              <w:t>（280）</w:t>
            </w:r>
          </w:p>
        </w:tc>
        <w:tc>
          <w:tcPr>
            <w:tcW w:w="993" w:type="dxa"/>
          </w:tcPr>
          <w:p>
            <w:pPr>
              <w:spacing w:line="400" w:lineRule="exact"/>
              <w:jc w:val="center"/>
              <w:rPr>
                <w:rFonts w:ascii="宋体" w:hAnsi="宋体"/>
                <w:color w:val="auto"/>
                <w:sz w:val="22"/>
              </w:rPr>
            </w:pPr>
            <w:r>
              <w:rPr>
                <w:rFonts w:hint="eastAsia" w:ascii="宋体" w:hAnsi="宋体"/>
                <w:color w:val="auto"/>
                <w:sz w:val="22"/>
              </w:rPr>
              <w:t>（170）</w:t>
            </w:r>
          </w:p>
        </w:tc>
        <w:tc>
          <w:tcPr>
            <w:tcW w:w="1134" w:type="dxa"/>
          </w:tcPr>
          <w:p>
            <w:pPr>
              <w:spacing w:line="400" w:lineRule="exact"/>
              <w:jc w:val="center"/>
              <w:rPr>
                <w:rFonts w:ascii="宋体" w:hAnsi="宋体"/>
                <w:color w:val="auto"/>
                <w:sz w:val="22"/>
              </w:rPr>
            </w:pPr>
            <w:r>
              <w:rPr>
                <w:rFonts w:hint="eastAsia" w:ascii="宋体" w:hAnsi="宋体"/>
                <w:color w:val="auto"/>
                <w:sz w:val="22"/>
              </w:rPr>
              <w:t>（30800）</w:t>
            </w:r>
          </w:p>
        </w:tc>
        <w:tc>
          <w:tcPr>
            <w:tcW w:w="1134" w:type="dxa"/>
          </w:tcPr>
          <w:p>
            <w:pPr>
              <w:spacing w:line="400" w:lineRule="exact"/>
              <w:jc w:val="center"/>
              <w:rPr>
                <w:rFonts w:ascii="宋体" w:hAnsi="宋体"/>
                <w:color w:val="auto"/>
                <w:sz w:val="22"/>
              </w:rPr>
            </w:pPr>
            <w:r>
              <w:rPr>
                <w:rFonts w:hint="eastAsia" w:ascii="宋体" w:hAnsi="宋体"/>
                <w:color w:val="auto"/>
                <w:sz w:val="22"/>
              </w:rPr>
              <w:t>（15680）</w:t>
            </w:r>
          </w:p>
        </w:tc>
        <w:tc>
          <w:tcPr>
            <w:tcW w:w="1184" w:type="dxa"/>
          </w:tcPr>
          <w:p>
            <w:pPr>
              <w:spacing w:line="400" w:lineRule="exact"/>
              <w:jc w:val="center"/>
              <w:rPr>
                <w:rFonts w:ascii="宋体" w:hAnsi="宋体"/>
                <w:color w:val="auto"/>
                <w:sz w:val="22"/>
              </w:rPr>
            </w:pPr>
            <w:r>
              <w:rPr>
                <w:rFonts w:hint="eastAsia" w:ascii="宋体" w:hAnsi="宋体"/>
                <w:color w:val="auto"/>
                <w:sz w:val="22"/>
              </w:rPr>
              <w:t>（9520）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400" w:lineRule="exact"/>
              <w:jc w:val="center"/>
              <w:rPr>
                <w:rFonts w:ascii="宋体" w:hAnsi="宋体"/>
                <w:color w:val="auto"/>
                <w:sz w:val="22"/>
              </w:rPr>
            </w:pPr>
            <w:r>
              <w:rPr>
                <w:rFonts w:hint="eastAsia" w:ascii="宋体" w:hAnsi="宋体"/>
                <w:color w:val="auto"/>
                <w:sz w:val="22"/>
              </w:rPr>
              <w:t>仓储</w:t>
            </w:r>
          </w:p>
          <w:p>
            <w:pPr>
              <w:spacing w:line="400" w:lineRule="exact"/>
              <w:jc w:val="center"/>
              <w:rPr>
                <w:rFonts w:ascii="宋体" w:hAnsi="宋体"/>
                <w:color w:val="auto"/>
                <w:sz w:val="22"/>
              </w:rPr>
            </w:pPr>
            <w:r>
              <w:rPr>
                <w:rFonts w:hint="eastAsia" w:ascii="宋体" w:hAnsi="宋体"/>
                <w:color w:val="auto"/>
                <w:sz w:val="22"/>
              </w:rPr>
              <w:t>管理</w:t>
            </w:r>
          </w:p>
        </w:tc>
        <w:tc>
          <w:tcPr>
            <w:tcW w:w="992" w:type="dxa"/>
          </w:tcPr>
          <w:p>
            <w:pPr>
              <w:spacing w:line="400" w:lineRule="exact"/>
              <w:jc w:val="center"/>
              <w:rPr>
                <w:rFonts w:ascii="宋体" w:hAnsi="宋体"/>
                <w:color w:val="auto"/>
                <w:sz w:val="22"/>
              </w:rPr>
            </w:pPr>
            <w:r>
              <w:rPr>
                <w:rFonts w:hint="eastAsia" w:ascii="宋体" w:hAnsi="宋体"/>
                <w:color w:val="auto"/>
                <w:sz w:val="22"/>
              </w:rPr>
              <w:t>（2.5）</w:t>
            </w:r>
          </w:p>
        </w:tc>
        <w:tc>
          <w:tcPr>
            <w:tcW w:w="1134" w:type="dxa"/>
          </w:tcPr>
          <w:p>
            <w:pPr>
              <w:spacing w:line="400" w:lineRule="exact"/>
              <w:jc w:val="center"/>
              <w:rPr>
                <w:rFonts w:ascii="宋体" w:hAnsi="宋体"/>
                <w:color w:val="auto"/>
                <w:sz w:val="22"/>
              </w:rPr>
            </w:pPr>
            <w:r>
              <w:rPr>
                <w:rFonts w:hint="eastAsia" w:ascii="宋体" w:hAnsi="宋体"/>
                <w:color w:val="auto"/>
                <w:sz w:val="22"/>
              </w:rPr>
              <w:t>（15000）</w:t>
            </w:r>
          </w:p>
        </w:tc>
        <w:tc>
          <w:tcPr>
            <w:tcW w:w="992" w:type="dxa"/>
          </w:tcPr>
          <w:p>
            <w:pPr>
              <w:spacing w:line="400" w:lineRule="exact"/>
              <w:jc w:val="center"/>
              <w:rPr>
                <w:rFonts w:ascii="宋体" w:hAnsi="宋体"/>
                <w:color w:val="auto"/>
                <w:sz w:val="22"/>
              </w:rPr>
            </w:pPr>
            <w:r>
              <w:rPr>
                <w:rFonts w:hint="eastAsia" w:ascii="宋体" w:hAnsi="宋体"/>
                <w:color w:val="auto"/>
                <w:sz w:val="22"/>
              </w:rPr>
              <w:t>（9000）</w:t>
            </w:r>
          </w:p>
        </w:tc>
        <w:tc>
          <w:tcPr>
            <w:tcW w:w="993" w:type="dxa"/>
          </w:tcPr>
          <w:p>
            <w:pPr>
              <w:spacing w:line="400" w:lineRule="exact"/>
              <w:jc w:val="center"/>
              <w:rPr>
                <w:rFonts w:ascii="宋体" w:hAnsi="宋体"/>
                <w:color w:val="auto"/>
                <w:sz w:val="22"/>
              </w:rPr>
            </w:pPr>
            <w:r>
              <w:rPr>
                <w:rFonts w:hint="eastAsia" w:ascii="宋体" w:hAnsi="宋体"/>
                <w:color w:val="auto"/>
                <w:sz w:val="22"/>
              </w:rPr>
              <w:t>（6000）</w:t>
            </w:r>
          </w:p>
        </w:tc>
        <w:tc>
          <w:tcPr>
            <w:tcW w:w="1134" w:type="dxa"/>
          </w:tcPr>
          <w:p>
            <w:pPr>
              <w:spacing w:line="400" w:lineRule="exact"/>
              <w:jc w:val="center"/>
              <w:rPr>
                <w:rFonts w:ascii="宋体" w:hAnsi="宋体"/>
                <w:color w:val="auto"/>
                <w:sz w:val="22"/>
              </w:rPr>
            </w:pPr>
            <w:r>
              <w:rPr>
                <w:rFonts w:hint="eastAsia" w:ascii="宋体" w:hAnsi="宋体"/>
                <w:color w:val="auto"/>
                <w:sz w:val="22"/>
              </w:rPr>
              <w:t>（37500）</w:t>
            </w:r>
          </w:p>
        </w:tc>
        <w:tc>
          <w:tcPr>
            <w:tcW w:w="1134" w:type="dxa"/>
          </w:tcPr>
          <w:p>
            <w:pPr>
              <w:spacing w:line="400" w:lineRule="exact"/>
              <w:jc w:val="center"/>
              <w:rPr>
                <w:rFonts w:ascii="宋体" w:hAnsi="宋体"/>
                <w:color w:val="auto"/>
                <w:sz w:val="22"/>
              </w:rPr>
            </w:pPr>
            <w:r>
              <w:rPr>
                <w:rFonts w:hint="eastAsia" w:ascii="宋体" w:hAnsi="宋体"/>
                <w:color w:val="auto"/>
                <w:sz w:val="22"/>
              </w:rPr>
              <w:t>（22500）</w:t>
            </w:r>
          </w:p>
        </w:tc>
        <w:tc>
          <w:tcPr>
            <w:tcW w:w="1184" w:type="dxa"/>
          </w:tcPr>
          <w:p>
            <w:pPr>
              <w:spacing w:line="400" w:lineRule="exact"/>
              <w:jc w:val="center"/>
              <w:rPr>
                <w:rFonts w:ascii="宋体" w:hAnsi="宋体"/>
                <w:color w:val="auto"/>
                <w:sz w:val="22"/>
              </w:rPr>
            </w:pPr>
            <w:r>
              <w:rPr>
                <w:rFonts w:hint="eastAsia" w:ascii="宋体" w:hAnsi="宋体"/>
                <w:color w:val="auto"/>
                <w:sz w:val="22"/>
              </w:rPr>
              <w:t>（15000）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0" w:type="dxa"/>
            <w:gridSpan w:val="5"/>
          </w:tcPr>
          <w:p>
            <w:pPr>
              <w:spacing w:line="400" w:lineRule="exact"/>
              <w:jc w:val="center"/>
              <w:rPr>
                <w:rFonts w:ascii="宋体" w:hAnsi="宋体"/>
                <w:color w:val="auto"/>
                <w:sz w:val="22"/>
              </w:rPr>
            </w:pPr>
            <w:r>
              <w:rPr>
                <w:rFonts w:hint="eastAsia" w:ascii="宋体" w:hAnsi="宋体"/>
                <w:color w:val="auto"/>
                <w:sz w:val="22"/>
              </w:rPr>
              <w:t>合计</w:t>
            </w:r>
          </w:p>
        </w:tc>
        <w:tc>
          <w:tcPr>
            <w:tcW w:w="1134" w:type="dxa"/>
          </w:tcPr>
          <w:p>
            <w:pPr>
              <w:spacing w:line="400" w:lineRule="exact"/>
              <w:jc w:val="center"/>
              <w:rPr>
                <w:rFonts w:ascii="宋体" w:hAnsi="宋体"/>
                <w:color w:val="auto"/>
                <w:sz w:val="22"/>
              </w:rPr>
            </w:pPr>
            <w:r>
              <w:rPr>
                <w:rFonts w:hint="eastAsia" w:ascii="宋体" w:hAnsi="宋体"/>
                <w:color w:val="auto"/>
                <w:sz w:val="22"/>
              </w:rPr>
              <w:t>9</w:t>
            </w:r>
            <w:r>
              <w:rPr>
                <w:rFonts w:ascii="宋体" w:hAnsi="宋体"/>
                <w:color w:val="auto"/>
                <w:sz w:val="22"/>
              </w:rPr>
              <w:t>8700</w:t>
            </w:r>
          </w:p>
        </w:tc>
        <w:tc>
          <w:tcPr>
            <w:tcW w:w="1134" w:type="dxa"/>
          </w:tcPr>
          <w:p>
            <w:pPr>
              <w:spacing w:line="400" w:lineRule="exact"/>
              <w:jc w:val="center"/>
              <w:rPr>
                <w:rFonts w:ascii="宋体" w:hAnsi="宋体"/>
                <w:color w:val="auto"/>
                <w:sz w:val="22"/>
              </w:rPr>
            </w:pPr>
            <w:r>
              <w:rPr>
                <w:rFonts w:hint="eastAsia" w:ascii="宋体" w:hAnsi="宋体"/>
                <w:color w:val="auto"/>
                <w:sz w:val="22"/>
              </w:rPr>
              <w:t>5</w:t>
            </w:r>
            <w:r>
              <w:rPr>
                <w:rFonts w:ascii="宋体" w:hAnsi="宋体"/>
                <w:color w:val="auto"/>
                <w:sz w:val="22"/>
              </w:rPr>
              <w:t>4980</w:t>
            </w:r>
          </w:p>
        </w:tc>
        <w:tc>
          <w:tcPr>
            <w:tcW w:w="1184" w:type="dxa"/>
          </w:tcPr>
          <w:p>
            <w:pPr>
              <w:spacing w:line="400" w:lineRule="exact"/>
              <w:jc w:val="center"/>
              <w:rPr>
                <w:rFonts w:ascii="宋体" w:hAnsi="宋体"/>
                <w:color w:val="auto"/>
                <w:sz w:val="22"/>
              </w:rPr>
            </w:pPr>
            <w:r>
              <w:rPr>
                <w:rFonts w:hint="eastAsia" w:ascii="宋体" w:hAnsi="宋体"/>
                <w:color w:val="auto"/>
                <w:sz w:val="22"/>
              </w:rPr>
              <w:t>3</w:t>
            </w:r>
            <w:r>
              <w:rPr>
                <w:rFonts w:ascii="宋体" w:hAnsi="宋体"/>
                <w:color w:val="auto"/>
                <w:sz w:val="22"/>
              </w:rPr>
              <w:t>6320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0" w:type="dxa"/>
            <w:gridSpan w:val="5"/>
          </w:tcPr>
          <w:p>
            <w:pPr>
              <w:spacing w:line="400" w:lineRule="exact"/>
              <w:jc w:val="center"/>
              <w:rPr>
                <w:rFonts w:ascii="宋体" w:hAnsi="宋体"/>
                <w:color w:val="auto"/>
                <w:sz w:val="22"/>
              </w:rPr>
            </w:pPr>
            <w:r>
              <w:rPr>
                <w:rFonts w:hint="eastAsia" w:ascii="宋体" w:hAnsi="宋体"/>
                <w:color w:val="auto"/>
                <w:sz w:val="22"/>
              </w:rPr>
              <w:t>总计</w:t>
            </w:r>
          </w:p>
        </w:tc>
        <w:tc>
          <w:tcPr>
            <w:tcW w:w="3452" w:type="dxa"/>
            <w:gridSpan w:val="3"/>
          </w:tcPr>
          <w:p>
            <w:pPr>
              <w:spacing w:line="400" w:lineRule="exact"/>
              <w:jc w:val="center"/>
              <w:rPr>
                <w:rFonts w:ascii="宋体" w:hAnsi="宋体"/>
                <w:color w:val="auto"/>
                <w:sz w:val="22"/>
              </w:rPr>
            </w:pPr>
            <w:r>
              <w:rPr>
                <w:rFonts w:hint="eastAsia" w:ascii="宋体" w:hAnsi="宋体"/>
                <w:color w:val="auto"/>
                <w:sz w:val="22"/>
              </w:rPr>
              <w:t>1</w:t>
            </w:r>
            <w:r>
              <w:rPr>
                <w:rFonts w:ascii="宋体" w:hAnsi="宋体"/>
                <w:color w:val="auto"/>
                <w:sz w:val="22"/>
              </w:rPr>
              <w:t>90000</w:t>
            </w:r>
          </w:p>
        </w:tc>
      </w:tr>
    </w:tbl>
    <w:p>
      <w:pPr>
        <w:spacing w:line="400" w:lineRule="exact"/>
        <w:jc w:val="center"/>
        <w:rPr>
          <w:rFonts w:ascii="宋体" w:hAnsi="宋体"/>
          <w:color w:val="auto"/>
          <w:sz w:val="22"/>
        </w:rPr>
      </w:pPr>
    </w:p>
    <w:p>
      <w:pPr>
        <w:spacing w:line="360" w:lineRule="auto"/>
        <w:ind w:firstLine="440" w:firstLineChars="200"/>
        <w:rPr>
          <w:rFonts w:ascii="宋体" w:hAnsi="宋体"/>
          <w:color w:val="auto"/>
          <w:sz w:val="22"/>
        </w:rPr>
      </w:pPr>
    </w:p>
    <w:bookmarkEnd w:id="1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6F3"/>
    <w:rsid w:val="00004ACC"/>
    <w:rsid w:val="00010CEC"/>
    <w:rsid w:val="00017324"/>
    <w:rsid w:val="000311B7"/>
    <w:rsid w:val="00035E5A"/>
    <w:rsid w:val="00043B64"/>
    <w:rsid w:val="000578F6"/>
    <w:rsid w:val="00063AAE"/>
    <w:rsid w:val="0006480D"/>
    <w:rsid w:val="00091D26"/>
    <w:rsid w:val="000940BD"/>
    <w:rsid w:val="00096274"/>
    <w:rsid w:val="00097A74"/>
    <w:rsid w:val="000A1401"/>
    <w:rsid w:val="000A2AA6"/>
    <w:rsid w:val="000B1166"/>
    <w:rsid w:val="000B31C4"/>
    <w:rsid w:val="000B6679"/>
    <w:rsid w:val="000B7664"/>
    <w:rsid w:val="000C3A60"/>
    <w:rsid w:val="000D42BC"/>
    <w:rsid w:val="000E63F2"/>
    <w:rsid w:val="000F1A34"/>
    <w:rsid w:val="000F2E6B"/>
    <w:rsid w:val="000F3582"/>
    <w:rsid w:val="000F5B9F"/>
    <w:rsid w:val="00104260"/>
    <w:rsid w:val="0010609B"/>
    <w:rsid w:val="00110425"/>
    <w:rsid w:val="00110AD6"/>
    <w:rsid w:val="001163D5"/>
    <w:rsid w:val="00121138"/>
    <w:rsid w:val="001221D1"/>
    <w:rsid w:val="001269AB"/>
    <w:rsid w:val="0012719E"/>
    <w:rsid w:val="00133A25"/>
    <w:rsid w:val="001344CA"/>
    <w:rsid w:val="0013539A"/>
    <w:rsid w:val="00137576"/>
    <w:rsid w:val="00141F11"/>
    <w:rsid w:val="00142133"/>
    <w:rsid w:val="00143185"/>
    <w:rsid w:val="00143AB0"/>
    <w:rsid w:val="00150CDF"/>
    <w:rsid w:val="00155D03"/>
    <w:rsid w:val="00156BF6"/>
    <w:rsid w:val="0016117A"/>
    <w:rsid w:val="0016123E"/>
    <w:rsid w:val="00170349"/>
    <w:rsid w:val="0017062E"/>
    <w:rsid w:val="00175269"/>
    <w:rsid w:val="0018240A"/>
    <w:rsid w:val="001852E9"/>
    <w:rsid w:val="0019223D"/>
    <w:rsid w:val="001A255B"/>
    <w:rsid w:val="001A4825"/>
    <w:rsid w:val="001A5242"/>
    <w:rsid w:val="001B5038"/>
    <w:rsid w:val="001B793D"/>
    <w:rsid w:val="001C0B75"/>
    <w:rsid w:val="001C2B58"/>
    <w:rsid w:val="001C65F0"/>
    <w:rsid w:val="001D463D"/>
    <w:rsid w:val="001E0AC3"/>
    <w:rsid w:val="001F74CB"/>
    <w:rsid w:val="00200C8D"/>
    <w:rsid w:val="00205FA3"/>
    <w:rsid w:val="00206BD4"/>
    <w:rsid w:val="00227A44"/>
    <w:rsid w:val="00234F8F"/>
    <w:rsid w:val="002360C7"/>
    <w:rsid w:val="00241D10"/>
    <w:rsid w:val="00256A8B"/>
    <w:rsid w:val="00256E3D"/>
    <w:rsid w:val="00260CFD"/>
    <w:rsid w:val="00264247"/>
    <w:rsid w:val="002778DF"/>
    <w:rsid w:val="002848C4"/>
    <w:rsid w:val="002855AA"/>
    <w:rsid w:val="002860F2"/>
    <w:rsid w:val="00295DC8"/>
    <w:rsid w:val="002B033C"/>
    <w:rsid w:val="002B222C"/>
    <w:rsid w:val="002B51D3"/>
    <w:rsid w:val="002C25DD"/>
    <w:rsid w:val="002C5DF6"/>
    <w:rsid w:val="002D2134"/>
    <w:rsid w:val="002D64FB"/>
    <w:rsid w:val="002E2A1E"/>
    <w:rsid w:val="002E438D"/>
    <w:rsid w:val="002E5332"/>
    <w:rsid w:val="002E5F11"/>
    <w:rsid w:val="002E6A9B"/>
    <w:rsid w:val="002F3869"/>
    <w:rsid w:val="002F4325"/>
    <w:rsid w:val="003024AF"/>
    <w:rsid w:val="0030763C"/>
    <w:rsid w:val="003153AF"/>
    <w:rsid w:val="00315745"/>
    <w:rsid w:val="003206DD"/>
    <w:rsid w:val="003258C8"/>
    <w:rsid w:val="00326302"/>
    <w:rsid w:val="003274CD"/>
    <w:rsid w:val="00331428"/>
    <w:rsid w:val="00343543"/>
    <w:rsid w:val="00351003"/>
    <w:rsid w:val="0036154D"/>
    <w:rsid w:val="003626A3"/>
    <w:rsid w:val="00371657"/>
    <w:rsid w:val="003752F5"/>
    <w:rsid w:val="003820AF"/>
    <w:rsid w:val="00383751"/>
    <w:rsid w:val="00387C10"/>
    <w:rsid w:val="003A40B9"/>
    <w:rsid w:val="003A603D"/>
    <w:rsid w:val="003B40E9"/>
    <w:rsid w:val="003B5518"/>
    <w:rsid w:val="003B706E"/>
    <w:rsid w:val="003C0AF8"/>
    <w:rsid w:val="003D300D"/>
    <w:rsid w:val="003E349A"/>
    <w:rsid w:val="003E3C08"/>
    <w:rsid w:val="003F0A6C"/>
    <w:rsid w:val="00401A0F"/>
    <w:rsid w:val="00402A25"/>
    <w:rsid w:val="00402AC4"/>
    <w:rsid w:val="00405A6C"/>
    <w:rsid w:val="004068E7"/>
    <w:rsid w:val="004073BB"/>
    <w:rsid w:val="00423656"/>
    <w:rsid w:val="00426898"/>
    <w:rsid w:val="00433181"/>
    <w:rsid w:val="00436D18"/>
    <w:rsid w:val="00443C06"/>
    <w:rsid w:val="00445A74"/>
    <w:rsid w:val="00450340"/>
    <w:rsid w:val="004507D0"/>
    <w:rsid w:val="0045353B"/>
    <w:rsid w:val="00455858"/>
    <w:rsid w:val="00461F43"/>
    <w:rsid w:val="00495DA4"/>
    <w:rsid w:val="00496D7A"/>
    <w:rsid w:val="004A0394"/>
    <w:rsid w:val="004A1423"/>
    <w:rsid w:val="004C4567"/>
    <w:rsid w:val="004D147E"/>
    <w:rsid w:val="004D16B7"/>
    <w:rsid w:val="004D3F7A"/>
    <w:rsid w:val="004E6585"/>
    <w:rsid w:val="004F38A8"/>
    <w:rsid w:val="004F5587"/>
    <w:rsid w:val="00513768"/>
    <w:rsid w:val="005139F8"/>
    <w:rsid w:val="00521FDA"/>
    <w:rsid w:val="00527C30"/>
    <w:rsid w:val="00537772"/>
    <w:rsid w:val="00555057"/>
    <w:rsid w:val="00555C72"/>
    <w:rsid w:val="00556084"/>
    <w:rsid w:val="0056266B"/>
    <w:rsid w:val="00572830"/>
    <w:rsid w:val="00572D5C"/>
    <w:rsid w:val="00574F1B"/>
    <w:rsid w:val="00584FF0"/>
    <w:rsid w:val="00586504"/>
    <w:rsid w:val="00591EF9"/>
    <w:rsid w:val="00595702"/>
    <w:rsid w:val="00596AB5"/>
    <w:rsid w:val="00597926"/>
    <w:rsid w:val="005A497A"/>
    <w:rsid w:val="005D01E0"/>
    <w:rsid w:val="005D57D3"/>
    <w:rsid w:val="005E65E8"/>
    <w:rsid w:val="005F6226"/>
    <w:rsid w:val="006013AD"/>
    <w:rsid w:val="00603CF4"/>
    <w:rsid w:val="00612ABA"/>
    <w:rsid w:val="006220CC"/>
    <w:rsid w:val="00623D72"/>
    <w:rsid w:val="0063497F"/>
    <w:rsid w:val="00651132"/>
    <w:rsid w:val="00663C49"/>
    <w:rsid w:val="0067487B"/>
    <w:rsid w:val="00690305"/>
    <w:rsid w:val="00692DEF"/>
    <w:rsid w:val="006A61E0"/>
    <w:rsid w:val="006B348C"/>
    <w:rsid w:val="006B4295"/>
    <w:rsid w:val="006B42F3"/>
    <w:rsid w:val="006C578A"/>
    <w:rsid w:val="006C7AFA"/>
    <w:rsid w:val="006E0652"/>
    <w:rsid w:val="006E099B"/>
    <w:rsid w:val="006E3B95"/>
    <w:rsid w:val="006E6150"/>
    <w:rsid w:val="006E6C77"/>
    <w:rsid w:val="006F7DC5"/>
    <w:rsid w:val="0070239A"/>
    <w:rsid w:val="00702622"/>
    <w:rsid w:val="00705A01"/>
    <w:rsid w:val="00711452"/>
    <w:rsid w:val="00712A5D"/>
    <w:rsid w:val="007269E8"/>
    <w:rsid w:val="00735A0B"/>
    <w:rsid w:val="007469EB"/>
    <w:rsid w:val="00747360"/>
    <w:rsid w:val="007557EA"/>
    <w:rsid w:val="0075646A"/>
    <w:rsid w:val="00760BB3"/>
    <w:rsid w:val="007610AA"/>
    <w:rsid w:val="0076421C"/>
    <w:rsid w:val="00764FA9"/>
    <w:rsid w:val="00774B90"/>
    <w:rsid w:val="007819F1"/>
    <w:rsid w:val="0078223F"/>
    <w:rsid w:val="00782C06"/>
    <w:rsid w:val="00787371"/>
    <w:rsid w:val="007876E9"/>
    <w:rsid w:val="007912D6"/>
    <w:rsid w:val="0079553C"/>
    <w:rsid w:val="007977C4"/>
    <w:rsid w:val="00797F39"/>
    <w:rsid w:val="007A0A8C"/>
    <w:rsid w:val="007A0BB0"/>
    <w:rsid w:val="007A2366"/>
    <w:rsid w:val="007A6A12"/>
    <w:rsid w:val="007B16B8"/>
    <w:rsid w:val="007B7765"/>
    <w:rsid w:val="007C568F"/>
    <w:rsid w:val="007D381C"/>
    <w:rsid w:val="007D6DA6"/>
    <w:rsid w:val="007D7E6E"/>
    <w:rsid w:val="007F18D6"/>
    <w:rsid w:val="00800D03"/>
    <w:rsid w:val="00814668"/>
    <w:rsid w:val="0081496E"/>
    <w:rsid w:val="00815DCE"/>
    <w:rsid w:val="0082755F"/>
    <w:rsid w:val="008455BF"/>
    <w:rsid w:val="0084663E"/>
    <w:rsid w:val="00852CC6"/>
    <w:rsid w:val="0086466D"/>
    <w:rsid w:val="00865518"/>
    <w:rsid w:val="00870C1D"/>
    <w:rsid w:val="008923B7"/>
    <w:rsid w:val="008A76BC"/>
    <w:rsid w:val="008B58CE"/>
    <w:rsid w:val="008B5BAB"/>
    <w:rsid w:val="008B5F1D"/>
    <w:rsid w:val="008C6B7A"/>
    <w:rsid w:val="008D5745"/>
    <w:rsid w:val="008E027C"/>
    <w:rsid w:val="00903BD1"/>
    <w:rsid w:val="00916F46"/>
    <w:rsid w:val="0092314D"/>
    <w:rsid w:val="00924FEA"/>
    <w:rsid w:val="00925F21"/>
    <w:rsid w:val="00926A80"/>
    <w:rsid w:val="00927D08"/>
    <w:rsid w:val="00933F5C"/>
    <w:rsid w:val="00935338"/>
    <w:rsid w:val="00944946"/>
    <w:rsid w:val="00947630"/>
    <w:rsid w:val="009500A6"/>
    <w:rsid w:val="00955860"/>
    <w:rsid w:val="009567DF"/>
    <w:rsid w:val="009626F3"/>
    <w:rsid w:val="0096404A"/>
    <w:rsid w:val="009657F6"/>
    <w:rsid w:val="00973685"/>
    <w:rsid w:val="00983999"/>
    <w:rsid w:val="00985302"/>
    <w:rsid w:val="00992A04"/>
    <w:rsid w:val="00995F6C"/>
    <w:rsid w:val="009A48AA"/>
    <w:rsid w:val="009B15C5"/>
    <w:rsid w:val="009B20A8"/>
    <w:rsid w:val="009B33A2"/>
    <w:rsid w:val="009B42C7"/>
    <w:rsid w:val="009C39BA"/>
    <w:rsid w:val="009C5A88"/>
    <w:rsid w:val="009C7C27"/>
    <w:rsid w:val="009D1088"/>
    <w:rsid w:val="009D2865"/>
    <w:rsid w:val="009D2A33"/>
    <w:rsid w:val="009D5BD1"/>
    <w:rsid w:val="009F0B6F"/>
    <w:rsid w:val="009F5FDF"/>
    <w:rsid w:val="00A15A10"/>
    <w:rsid w:val="00A2514F"/>
    <w:rsid w:val="00A26A6F"/>
    <w:rsid w:val="00A27AED"/>
    <w:rsid w:val="00A315D9"/>
    <w:rsid w:val="00A367B5"/>
    <w:rsid w:val="00A41681"/>
    <w:rsid w:val="00A4248C"/>
    <w:rsid w:val="00A46BF3"/>
    <w:rsid w:val="00A46FFA"/>
    <w:rsid w:val="00A57A80"/>
    <w:rsid w:val="00A71921"/>
    <w:rsid w:val="00A827BF"/>
    <w:rsid w:val="00A86196"/>
    <w:rsid w:val="00A92131"/>
    <w:rsid w:val="00A934BE"/>
    <w:rsid w:val="00A962C8"/>
    <w:rsid w:val="00AA067F"/>
    <w:rsid w:val="00AA1C45"/>
    <w:rsid w:val="00AA72F2"/>
    <w:rsid w:val="00AB47AB"/>
    <w:rsid w:val="00AB5C48"/>
    <w:rsid w:val="00AB6524"/>
    <w:rsid w:val="00AB779D"/>
    <w:rsid w:val="00AC4071"/>
    <w:rsid w:val="00AC4AA4"/>
    <w:rsid w:val="00AC658A"/>
    <w:rsid w:val="00AC7B00"/>
    <w:rsid w:val="00AD19A5"/>
    <w:rsid w:val="00AD250D"/>
    <w:rsid w:val="00AD4931"/>
    <w:rsid w:val="00AD4AFD"/>
    <w:rsid w:val="00AE3A35"/>
    <w:rsid w:val="00B05706"/>
    <w:rsid w:val="00B13FF7"/>
    <w:rsid w:val="00B14DB1"/>
    <w:rsid w:val="00B2546B"/>
    <w:rsid w:val="00B30B0E"/>
    <w:rsid w:val="00B30F64"/>
    <w:rsid w:val="00B3132D"/>
    <w:rsid w:val="00B451A4"/>
    <w:rsid w:val="00B509B3"/>
    <w:rsid w:val="00B5324E"/>
    <w:rsid w:val="00B600C9"/>
    <w:rsid w:val="00B62055"/>
    <w:rsid w:val="00B6267D"/>
    <w:rsid w:val="00B81452"/>
    <w:rsid w:val="00B82B99"/>
    <w:rsid w:val="00B90003"/>
    <w:rsid w:val="00B95CD1"/>
    <w:rsid w:val="00BA19EE"/>
    <w:rsid w:val="00BA696C"/>
    <w:rsid w:val="00BA795A"/>
    <w:rsid w:val="00BB65C9"/>
    <w:rsid w:val="00BB74B6"/>
    <w:rsid w:val="00BC14CE"/>
    <w:rsid w:val="00BD320C"/>
    <w:rsid w:val="00BD65F4"/>
    <w:rsid w:val="00BF1A74"/>
    <w:rsid w:val="00C05D37"/>
    <w:rsid w:val="00C11294"/>
    <w:rsid w:val="00C179B6"/>
    <w:rsid w:val="00C24FD2"/>
    <w:rsid w:val="00C26A12"/>
    <w:rsid w:val="00C313D2"/>
    <w:rsid w:val="00C34CF2"/>
    <w:rsid w:val="00C35FC0"/>
    <w:rsid w:val="00C46D70"/>
    <w:rsid w:val="00C4790E"/>
    <w:rsid w:val="00C5107D"/>
    <w:rsid w:val="00C531BD"/>
    <w:rsid w:val="00C565D3"/>
    <w:rsid w:val="00C617DA"/>
    <w:rsid w:val="00CB24A7"/>
    <w:rsid w:val="00CB645E"/>
    <w:rsid w:val="00CC173B"/>
    <w:rsid w:val="00CC38B6"/>
    <w:rsid w:val="00CD7454"/>
    <w:rsid w:val="00CE1FFD"/>
    <w:rsid w:val="00CE5AD5"/>
    <w:rsid w:val="00CE616C"/>
    <w:rsid w:val="00CE7802"/>
    <w:rsid w:val="00CF18B9"/>
    <w:rsid w:val="00CF4BAF"/>
    <w:rsid w:val="00D13793"/>
    <w:rsid w:val="00D141AF"/>
    <w:rsid w:val="00D163A3"/>
    <w:rsid w:val="00D241C3"/>
    <w:rsid w:val="00D26BB2"/>
    <w:rsid w:val="00D333D4"/>
    <w:rsid w:val="00D34A9A"/>
    <w:rsid w:val="00D432F1"/>
    <w:rsid w:val="00D4406F"/>
    <w:rsid w:val="00D44314"/>
    <w:rsid w:val="00D4786C"/>
    <w:rsid w:val="00D533B7"/>
    <w:rsid w:val="00D564C7"/>
    <w:rsid w:val="00D57B29"/>
    <w:rsid w:val="00D70F86"/>
    <w:rsid w:val="00D82A3C"/>
    <w:rsid w:val="00D9569A"/>
    <w:rsid w:val="00D97B82"/>
    <w:rsid w:val="00DA5CF6"/>
    <w:rsid w:val="00DB1F9C"/>
    <w:rsid w:val="00DB7F95"/>
    <w:rsid w:val="00DC7B8B"/>
    <w:rsid w:val="00DD7F87"/>
    <w:rsid w:val="00DE06E6"/>
    <w:rsid w:val="00DE7673"/>
    <w:rsid w:val="00DE7A60"/>
    <w:rsid w:val="00DF4F91"/>
    <w:rsid w:val="00E14A0C"/>
    <w:rsid w:val="00E22A55"/>
    <w:rsid w:val="00E32CEC"/>
    <w:rsid w:val="00E35BBB"/>
    <w:rsid w:val="00E46A0C"/>
    <w:rsid w:val="00E57586"/>
    <w:rsid w:val="00E610E1"/>
    <w:rsid w:val="00E852A1"/>
    <w:rsid w:val="00E86F72"/>
    <w:rsid w:val="00E9173B"/>
    <w:rsid w:val="00E93761"/>
    <w:rsid w:val="00EA0180"/>
    <w:rsid w:val="00EA2D99"/>
    <w:rsid w:val="00EC02ED"/>
    <w:rsid w:val="00EC0695"/>
    <w:rsid w:val="00EC6774"/>
    <w:rsid w:val="00ED0B15"/>
    <w:rsid w:val="00ED6BB1"/>
    <w:rsid w:val="00ED722C"/>
    <w:rsid w:val="00ED72C9"/>
    <w:rsid w:val="00EE060F"/>
    <w:rsid w:val="00EE3ED8"/>
    <w:rsid w:val="00EF407F"/>
    <w:rsid w:val="00F00C8B"/>
    <w:rsid w:val="00F21F7B"/>
    <w:rsid w:val="00F3790F"/>
    <w:rsid w:val="00F400E9"/>
    <w:rsid w:val="00F442C5"/>
    <w:rsid w:val="00F54368"/>
    <w:rsid w:val="00F54EE1"/>
    <w:rsid w:val="00F6716B"/>
    <w:rsid w:val="00F70901"/>
    <w:rsid w:val="00F71AF9"/>
    <w:rsid w:val="00F91AB9"/>
    <w:rsid w:val="00F92378"/>
    <w:rsid w:val="00FA0BC0"/>
    <w:rsid w:val="00FA217F"/>
    <w:rsid w:val="00FB19C2"/>
    <w:rsid w:val="00FB2281"/>
    <w:rsid w:val="00FB4DD2"/>
    <w:rsid w:val="00FB590C"/>
    <w:rsid w:val="00FC3AC5"/>
    <w:rsid w:val="00FC3D6A"/>
    <w:rsid w:val="00FC5EEE"/>
    <w:rsid w:val="00FD29BF"/>
    <w:rsid w:val="00FD37D5"/>
    <w:rsid w:val="00FD4D16"/>
    <w:rsid w:val="00FE3EF1"/>
    <w:rsid w:val="00FE5EE7"/>
    <w:rsid w:val="00FF25CF"/>
    <w:rsid w:val="013F59DD"/>
    <w:rsid w:val="01736EA9"/>
    <w:rsid w:val="08FD2E27"/>
    <w:rsid w:val="0CAE12C9"/>
    <w:rsid w:val="0E86664A"/>
    <w:rsid w:val="16470B97"/>
    <w:rsid w:val="186C2F70"/>
    <w:rsid w:val="18AC79B4"/>
    <w:rsid w:val="1D3336A6"/>
    <w:rsid w:val="1F5A4B63"/>
    <w:rsid w:val="1F947BE9"/>
    <w:rsid w:val="28C80FFA"/>
    <w:rsid w:val="2DF35264"/>
    <w:rsid w:val="362A49AB"/>
    <w:rsid w:val="38F44DFD"/>
    <w:rsid w:val="3A136193"/>
    <w:rsid w:val="3B7566C9"/>
    <w:rsid w:val="3D6A38DF"/>
    <w:rsid w:val="42AD0193"/>
    <w:rsid w:val="45C40AE3"/>
    <w:rsid w:val="4C8D4E50"/>
    <w:rsid w:val="51E7355C"/>
    <w:rsid w:val="53052D5D"/>
    <w:rsid w:val="53B540C0"/>
    <w:rsid w:val="579F0B0E"/>
    <w:rsid w:val="583D3C73"/>
    <w:rsid w:val="58AC1F93"/>
    <w:rsid w:val="61616707"/>
    <w:rsid w:val="643C12A3"/>
    <w:rsid w:val="6DC5736E"/>
    <w:rsid w:val="725D1625"/>
    <w:rsid w:val="768D65B8"/>
    <w:rsid w:val="79576553"/>
    <w:rsid w:val="7FD42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24"/>
    <w:unhideWhenUsed/>
    <w:qFormat/>
    <w:uiPriority w:val="9"/>
    <w:pPr>
      <w:keepNext/>
      <w:keepLines/>
      <w:spacing w:line="416" w:lineRule="auto"/>
      <w:outlineLvl w:val="1"/>
    </w:pPr>
    <w:rPr>
      <w:rFonts w:asciiTheme="majorHAnsi" w:hAnsiTheme="majorHAnsi" w:eastAsiaTheme="majorEastAsia" w:cstheme="majorBidi"/>
      <w:b/>
      <w:bCs/>
      <w:sz w:val="28"/>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qFormat/>
    <w:uiPriority w:val="0"/>
    <w:pPr>
      <w:jc w:val="left"/>
    </w:pPr>
  </w:style>
  <w:style w:type="paragraph" w:styleId="4">
    <w:name w:val="Balloon Text"/>
    <w:basedOn w:val="1"/>
    <w:link w:val="16"/>
    <w:unhideWhenUsed/>
    <w:qFormat/>
    <w:uiPriority w:val="0"/>
    <w:rPr>
      <w:sz w:val="18"/>
      <w:szCs w:val="18"/>
    </w:rPr>
  </w:style>
  <w:style w:type="paragraph" w:styleId="5">
    <w:name w:val="footer"/>
    <w:basedOn w:val="1"/>
    <w:link w:val="14"/>
    <w:unhideWhenUsed/>
    <w:qFormat/>
    <w:uiPriority w:val="0"/>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qFormat/>
    <w:uiPriority w:val="0"/>
    <w:rPr>
      <w:b/>
      <w:bCs/>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annotation reference"/>
    <w:basedOn w:val="10"/>
    <w:semiHidden/>
    <w:unhideWhenUsed/>
    <w:qFormat/>
    <w:uiPriority w:val="0"/>
    <w:rPr>
      <w:sz w:val="21"/>
      <w:szCs w:val="21"/>
    </w:rPr>
  </w:style>
  <w:style w:type="character" w:customStyle="1" w:styleId="13">
    <w:name w:val="页眉 字符"/>
    <w:basedOn w:val="10"/>
    <w:link w:val="6"/>
    <w:qFormat/>
    <w:uiPriority w:val="0"/>
    <w:rPr>
      <w:sz w:val="18"/>
      <w:szCs w:val="18"/>
    </w:rPr>
  </w:style>
  <w:style w:type="character" w:customStyle="1" w:styleId="14">
    <w:name w:val="页脚 字符"/>
    <w:basedOn w:val="10"/>
    <w:link w:val="5"/>
    <w:qFormat/>
    <w:uiPriority w:val="99"/>
    <w:rPr>
      <w:sz w:val="18"/>
      <w:szCs w:val="18"/>
    </w:rPr>
  </w:style>
  <w:style w:type="paragraph" w:styleId="15">
    <w:name w:val="List Paragraph"/>
    <w:basedOn w:val="1"/>
    <w:qFormat/>
    <w:uiPriority w:val="34"/>
    <w:pPr>
      <w:ind w:firstLine="420" w:firstLineChars="200"/>
    </w:pPr>
  </w:style>
  <w:style w:type="character" w:customStyle="1" w:styleId="16">
    <w:name w:val="批注框文本 字符"/>
    <w:basedOn w:val="10"/>
    <w:link w:val="4"/>
    <w:semiHidden/>
    <w:qFormat/>
    <w:uiPriority w:val="99"/>
    <w:rPr>
      <w:rFonts w:ascii="Calibri" w:hAnsi="Calibri" w:eastAsia="宋体" w:cs="Times New Roman"/>
      <w:sz w:val="18"/>
      <w:szCs w:val="18"/>
    </w:rPr>
  </w:style>
  <w:style w:type="paragraph" w:customStyle="1" w:styleId="17">
    <w:name w:val="_Style 12"/>
    <w:basedOn w:val="1"/>
    <w:next w:val="15"/>
    <w:qFormat/>
    <w:uiPriority w:val="34"/>
    <w:pPr>
      <w:ind w:firstLine="420" w:firstLineChars="200"/>
    </w:pPr>
  </w:style>
  <w:style w:type="character" w:customStyle="1" w:styleId="18">
    <w:name w:val="批注文字 字符1"/>
    <w:link w:val="3"/>
    <w:qFormat/>
    <w:uiPriority w:val="0"/>
    <w:rPr>
      <w:rFonts w:ascii="Calibri" w:hAnsi="Calibri" w:eastAsia="宋体" w:cs="Times New Roman"/>
      <w:szCs w:val="24"/>
    </w:rPr>
  </w:style>
  <w:style w:type="character" w:customStyle="1" w:styleId="19">
    <w:name w:val="批注文字 字符"/>
    <w:basedOn w:val="10"/>
    <w:semiHidden/>
    <w:qFormat/>
    <w:uiPriority w:val="99"/>
    <w:rPr>
      <w:rFonts w:ascii="Calibri" w:hAnsi="Calibri" w:eastAsia="宋体" w:cs="Times New Roman"/>
      <w:szCs w:val="24"/>
    </w:rPr>
  </w:style>
  <w:style w:type="character" w:customStyle="1" w:styleId="20">
    <w:name w:val="批注主题 字符1"/>
    <w:link w:val="7"/>
    <w:qFormat/>
    <w:uiPriority w:val="0"/>
    <w:rPr>
      <w:rFonts w:ascii="Calibri" w:hAnsi="Calibri" w:eastAsia="宋体" w:cs="Times New Roman"/>
      <w:b/>
      <w:bCs/>
      <w:szCs w:val="24"/>
    </w:rPr>
  </w:style>
  <w:style w:type="character" w:customStyle="1" w:styleId="21">
    <w:name w:val="批注主题 字符"/>
    <w:basedOn w:val="19"/>
    <w:semiHidden/>
    <w:qFormat/>
    <w:uiPriority w:val="99"/>
    <w:rPr>
      <w:rFonts w:ascii="Calibri" w:hAnsi="Calibri" w:eastAsia="宋体" w:cs="Times New Roman"/>
      <w:b/>
      <w:bCs/>
      <w:szCs w:val="24"/>
    </w:rPr>
  </w:style>
  <w:style w:type="paragraph" w:customStyle="1" w:styleId="22">
    <w:name w:val="_Style 19"/>
    <w:basedOn w:val="1"/>
    <w:next w:val="15"/>
    <w:qFormat/>
    <w:uiPriority w:val="34"/>
    <w:pPr>
      <w:ind w:firstLine="420" w:firstLineChars="200"/>
    </w:pPr>
  </w:style>
  <w:style w:type="paragraph" w:customStyle="1" w:styleId="23">
    <w:name w:val="_Style 20"/>
    <w:basedOn w:val="1"/>
    <w:next w:val="15"/>
    <w:qFormat/>
    <w:uiPriority w:val="34"/>
    <w:pPr>
      <w:ind w:firstLine="420" w:firstLineChars="200"/>
    </w:pPr>
  </w:style>
  <w:style w:type="character" w:customStyle="1" w:styleId="24">
    <w:name w:val="标题 2 字符"/>
    <w:basedOn w:val="10"/>
    <w:link w:val="2"/>
    <w:qFormat/>
    <w:uiPriority w:val="9"/>
    <w:rPr>
      <w:rFonts w:asciiTheme="majorHAnsi" w:hAnsiTheme="majorHAnsi" w:eastAsiaTheme="majorEastAsia" w:cstheme="majorBidi"/>
      <w:b/>
      <w:bCs/>
      <w:kern w:val="2"/>
      <w:sz w:val="28"/>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17</Pages>
  <Words>1609</Words>
  <Characters>9176</Characters>
  <DocSecurity>0</DocSecurity>
  <Lines>76</Lines>
  <Paragraphs>21</Paragraphs>
  <ScaleCrop>false</ScaleCrop>
  <LinksUpToDate>false</LinksUpToDate>
  <CharactersWithSpaces>10764</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2021-03-22T03:59:00Z</cp:lastPrinted>
  <dcterms:created xsi:type="dcterms:W3CDTF">2021-12-02T11:03:00Z</dcterms:created>
  <dcterms:modified xsi:type="dcterms:W3CDTF">2021-12-05T04:15:24Z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6AA7F2CDC1164653ACFB30855E43330D</vt:lpwstr>
  </property>
</Properties>
</file>