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AB2" w:rsidRPr="005A399E" w:rsidRDefault="005A399E">
      <w:pPr>
        <w:spacing w:after="164" w:line="259" w:lineRule="auto"/>
        <w:ind w:firstLine="0"/>
        <w:jc w:val="center"/>
        <w:rPr>
          <w:b/>
        </w:rPr>
      </w:pPr>
      <w:r w:rsidRPr="005A399E">
        <w:rPr>
          <w:rFonts w:eastAsiaTheme="minorEastAsia" w:hint="eastAsia"/>
          <w:b/>
        </w:rPr>
        <w:t>仓库布局</w:t>
      </w:r>
      <w:r w:rsidRPr="005A399E">
        <w:rPr>
          <w:rFonts w:eastAsiaTheme="minorEastAsia"/>
          <w:b/>
        </w:rPr>
        <w:t>设计与设备仿真</w:t>
      </w:r>
      <w:r w:rsidRPr="005A399E">
        <w:rPr>
          <w:rFonts w:eastAsiaTheme="minorEastAsia" w:hint="eastAsia"/>
          <w:b/>
        </w:rPr>
        <w:t>搭建模块</w:t>
      </w:r>
      <w:r w:rsidR="007D3353" w:rsidRPr="005A399E">
        <w:rPr>
          <w:b/>
        </w:rPr>
        <w:t>PPT制作要求</w:t>
      </w:r>
    </w:p>
    <w:p w:rsidR="00D71AB2" w:rsidRDefault="007D3353">
      <w:pPr>
        <w:ind w:left="-15" w:right="0"/>
      </w:pPr>
      <w:r>
        <w:t>各参赛队根据完成的</w:t>
      </w:r>
      <w:r w:rsidR="005A399E">
        <w:rPr>
          <w:rFonts w:eastAsiaTheme="minorEastAsia" w:hint="eastAsia"/>
        </w:rPr>
        <w:t>仓库布局</w:t>
      </w:r>
      <w:r w:rsidR="005A399E">
        <w:rPr>
          <w:rFonts w:eastAsiaTheme="minorEastAsia"/>
        </w:rPr>
        <w:t>设计</w:t>
      </w:r>
      <w:r w:rsidR="005A399E">
        <w:rPr>
          <w:rFonts w:eastAsiaTheme="minorEastAsia" w:hint="eastAsia"/>
        </w:rPr>
        <w:t>与</w:t>
      </w:r>
      <w:r w:rsidR="005A399E">
        <w:rPr>
          <w:rFonts w:eastAsiaTheme="minorEastAsia"/>
        </w:rPr>
        <w:t>设备仿真搭建</w:t>
      </w:r>
      <w:r w:rsidR="005A399E">
        <w:rPr>
          <w:rFonts w:eastAsiaTheme="minorEastAsia" w:hint="eastAsia"/>
        </w:rPr>
        <w:t>方案</w:t>
      </w:r>
      <w:r>
        <w:t>编制</w:t>
      </w:r>
      <w:r w:rsidR="005A399E">
        <w:rPr>
          <w:rFonts w:eastAsiaTheme="minorEastAsia" w:hint="eastAsia"/>
        </w:rPr>
        <w:t>汇报</w:t>
      </w:r>
      <w:r>
        <w:t>PPT</w:t>
      </w:r>
      <w:r w:rsidR="005A399E">
        <w:t>，编制内容</w:t>
      </w:r>
      <w:r>
        <w:t>规定</w:t>
      </w:r>
      <w:r w:rsidR="005A399E">
        <w:rPr>
          <w:rFonts w:eastAsiaTheme="minorEastAsia" w:hint="eastAsia"/>
        </w:rPr>
        <w:t>如下</w:t>
      </w:r>
      <w:r>
        <w:t>：</w:t>
      </w:r>
    </w:p>
    <w:p w:rsidR="005A399E" w:rsidRPr="005A399E" w:rsidRDefault="007D3353">
      <w:pPr>
        <w:ind w:left="-15" w:right="0"/>
        <w:rPr>
          <w:rFonts w:eastAsiaTheme="minorEastAsia" w:hint="eastAsia"/>
        </w:rPr>
      </w:pPr>
      <w:r>
        <w:t>1.</w:t>
      </w:r>
      <w:r>
        <w:rPr>
          <w:rFonts w:ascii="宋体" w:eastAsia="宋体" w:hAnsi="宋体" w:cs="宋体"/>
        </w:rPr>
        <w:t>“</w:t>
      </w:r>
      <w:r>
        <w:t>PPT</w:t>
      </w:r>
      <w:r>
        <w:rPr>
          <w:rFonts w:ascii="宋体" w:eastAsia="宋体" w:hAnsi="宋体" w:cs="宋体"/>
        </w:rPr>
        <w:t>”</w:t>
      </w:r>
      <w:r>
        <w:t>文件命名为：参赛队赛位号.ppt</w:t>
      </w:r>
      <w:r w:rsidR="005A399E">
        <w:rPr>
          <w:rFonts w:eastAsiaTheme="minorEastAsia" w:hint="eastAsia"/>
        </w:rPr>
        <w:t>；</w:t>
      </w:r>
    </w:p>
    <w:p w:rsidR="00D71AB2" w:rsidRDefault="005A399E">
      <w:pPr>
        <w:ind w:left="-15" w:right="0"/>
      </w:pPr>
      <w:r>
        <w:t xml:space="preserve"> </w:t>
      </w:r>
      <w:r w:rsidR="007D3353">
        <w:t>2.“PPT”文件内容必须包括：封面页、目录页、正文页、致谢页，共4</w:t>
      </w:r>
      <w:r>
        <w:t>部分</w:t>
      </w:r>
      <w:r w:rsidR="007D3353">
        <w:t>；</w:t>
      </w:r>
    </w:p>
    <w:p w:rsidR="00D71AB2" w:rsidRDefault="007D3353">
      <w:pPr>
        <w:numPr>
          <w:ilvl w:val="0"/>
          <w:numId w:val="1"/>
        </w:numPr>
        <w:ind w:right="0"/>
      </w:pPr>
      <w:r>
        <w:t>标题：</w:t>
      </w:r>
      <w:r w:rsidR="005A399E">
        <w:t>2022</w:t>
      </w:r>
      <w:r>
        <w:t>年全国职业院校技能大赛</w:t>
      </w:r>
      <w:r w:rsidR="005A399E">
        <w:rPr>
          <w:rFonts w:eastAsiaTheme="minorEastAsia" w:hint="eastAsia"/>
        </w:rPr>
        <w:t>高</w:t>
      </w:r>
      <w:r>
        <w:t>职组“</w:t>
      </w:r>
      <w:r w:rsidR="005A399E">
        <w:rPr>
          <w:rFonts w:eastAsiaTheme="minorEastAsia" w:hint="eastAsia"/>
        </w:rPr>
        <w:t>智慧</w:t>
      </w:r>
      <w:r>
        <w:t>物流</w:t>
      </w:r>
      <w:r w:rsidR="005A399E">
        <w:rPr>
          <w:rFonts w:eastAsiaTheme="minorEastAsia" w:hint="eastAsia"/>
        </w:rPr>
        <w:t>作业方案</w:t>
      </w:r>
      <w:r w:rsidR="005A399E">
        <w:rPr>
          <w:rFonts w:eastAsiaTheme="minorEastAsia"/>
        </w:rPr>
        <w:t>设计与实施</w:t>
      </w:r>
      <w:r>
        <w:t>”赛项</w:t>
      </w:r>
      <w:r w:rsidR="005A399E">
        <w:rPr>
          <w:rFonts w:eastAsiaTheme="minorEastAsia" w:hint="eastAsia"/>
        </w:rPr>
        <w:t>仓库布局设计</w:t>
      </w:r>
      <w:r w:rsidR="005A399E">
        <w:rPr>
          <w:rFonts w:eastAsiaTheme="minorEastAsia"/>
        </w:rPr>
        <w:t>与设备仿真</w:t>
      </w:r>
      <w:r w:rsidR="005A399E">
        <w:rPr>
          <w:rFonts w:eastAsiaTheme="minorEastAsia" w:hint="eastAsia"/>
        </w:rPr>
        <w:t>搭建</w:t>
      </w:r>
      <w:r>
        <w:t>；</w:t>
      </w:r>
    </w:p>
    <w:p w:rsidR="00D71AB2" w:rsidRDefault="007D3353">
      <w:pPr>
        <w:ind w:left="-15" w:right="0"/>
      </w:pPr>
      <w:r>
        <w:t>内容：参赛队赛位号、制作日期（格式为：年/月/日，日期具备自动更新）；</w:t>
      </w:r>
    </w:p>
    <w:p w:rsidR="00D71AB2" w:rsidRDefault="007D3353">
      <w:pPr>
        <w:numPr>
          <w:ilvl w:val="0"/>
          <w:numId w:val="1"/>
        </w:numPr>
        <w:ind w:right="0"/>
      </w:pPr>
      <w:r>
        <w:t>目录页和正文中需要包含</w:t>
      </w:r>
      <w:r w:rsidR="005A399E">
        <w:rPr>
          <w:rFonts w:eastAsiaTheme="minorEastAsia" w:hint="eastAsia"/>
        </w:rPr>
        <w:t>仓库布局设计与</w:t>
      </w:r>
      <w:r w:rsidR="005A399E">
        <w:rPr>
          <w:rFonts w:eastAsiaTheme="minorEastAsia"/>
        </w:rPr>
        <w:t>设备</w:t>
      </w:r>
      <w:r w:rsidR="005A399E">
        <w:rPr>
          <w:rFonts w:eastAsiaTheme="minorEastAsia" w:hint="eastAsia"/>
        </w:rPr>
        <w:t>仿真</w:t>
      </w:r>
      <w:r w:rsidR="005A399E">
        <w:rPr>
          <w:rFonts w:eastAsiaTheme="minorEastAsia"/>
        </w:rPr>
        <w:t>搭建模块</w:t>
      </w:r>
      <w:r>
        <w:t>答题纸中的</w:t>
      </w:r>
      <w:r w:rsidR="005A399E">
        <w:rPr>
          <w:rFonts w:eastAsiaTheme="minorEastAsia" w:hint="eastAsia"/>
        </w:rPr>
        <w:t>核心</w:t>
      </w:r>
      <w:r>
        <w:t>内容；</w:t>
      </w:r>
    </w:p>
    <w:p w:rsidR="00D71AB2" w:rsidRPr="00B65869" w:rsidRDefault="00B65869">
      <w:pPr>
        <w:numPr>
          <w:ilvl w:val="0"/>
          <w:numId w:val="1"/>
        </w:numPr>
        <w:ind w:right="0"/>
      </w:pPr>
      <w:r>
        <w:rPr>
          <w:rFonts w:eastAsiaTheme="minorEastAsia" w:hint="eastAsia"/>
        </w:rPr>
        <w:t>将</w:t>
      </w:r>
      <w:r>
        <w:t>全国职业院校技能大赛图标</w:t>
      </w:r>
      <w:r w:rsidR="007D3353">
        <w:t>放置于PPT页面的左上方；</w:t>
      </w:r>
    </w:p>
    <w:p w:rsidR="00B65869" w:rsidRDefault="00B65869" w:rsidP="00B65869">
      <w:pPr>
        <w:ind w:left="549" w:right="0" w:firstLine="0"/>
        <w:rPr>
          <w:rFonts w:hint="eastAsia"/>
        </w:rPr>
      </w:pPr>
      <w:r w:rsidRPr="00B65869">
        <w:rPr>
          <w:noProof/>
        </w:rPr>
        <w:drawing>
          <wp:inline distT="0" distB="0" distL="0" distR="0">
            <wp:extent cx="5038725" cy="2409825"/>
            <wp:effectExtent l="0" t="0" r="9525" b="9525"/>
            <wp:docPr id="1" name="图片 1" descr="C:\Users\Administrator\Desktop\20210714140102428\ZZ-2021037 现代物流综合作业赛项正式赛卷1\ZZ-2021037 现代物流综合作业\2.作业任务优化\PPT制作要求\素材库\附件1：全国职业院校技能大赛图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20210714140102428\ZZ-2021037 现代物流综合作业赛项正式赛卷1\ZZ-2021037 现代物流综合作业\2.作业任务优化\PPT制作要求\素材库\附件1：全国职业院校技能大赛图标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71AB2" w:rsidRDefault="007D3353">
      <w:pPr>
        <w:numPr>
          <w:ilvl w:val="0"/>
          <w:numId w:val="1"/>
        </w:numPr>
        <w:spacing w:after="164" w:line="259" w:lineRule="auto"/>
        <w:ind w:right="0"/>
      </w:pPr>
      <w:r>
        <w:t>不得出现透露参赛队真实信息的任何内容。</w:t>
      </w:r>
    </w:p>
    <w:p w:rsidR="00D71AB2" w:rsidRDefault="007D3353">
      <w:pPr>
        <w:spacing w:after="167" w:line="259" w:lineRule="auto"/>
        <w:ind w:left="559" w:right="0" w:firstLine="0"/>
      </w:pPr>
      <w:r>
        <w:t>3.“PPT”文件排版格式及要求：</w:t>
      </w:r>
    </w:p>
    <w:p w:rsidR="00D71AB2" w:rsidRDefault="007D3353">
      <w:pPr>
        <w:numPr>
          <w:ilvl w:val="0"/>
          <w:numId w:val="2"/>
        </w:numPr>
        <w:spacing w:after="164" w:line="259" w:lineRule="auto"/>
        <w:ind w:right="0" w:hanging="701"/>
      </w:pPr>
      <w:r>
        <w:t>封面页</w:t>
      </w:r>
    </w:p>
    <w:p w:rsidR="00D71AB2" w:rsidRDefault="007D3353">
      <w:pPr>
        <w:spacing w:after="164" w:line="259" w:lineRule="auto"/>
        <w:ind w:left="559" w:right="0" w:firstLine="0"/>
      </w:pPr>
      <w:r>
        <w:lastRenderedPageBreak/>
        <w:t>标题（中文：微软雅黑加粗、48号；单倍行距）；</w:t>
      </w:r>
    </w:p>
    <w:p w:rsidR="00D71AB2" w:rsidRDefault="007D3353">
      <w:pPr>
        <w:ind w:left="-15" w:right="0"/>
      </w:pPr>
      <w:r>
        <w:t>内容“赛位号”、“制作日期”（中文：微软雅黑加粗、32号；单倍行距）。</w:t>
      </w:r>
    </w:p>
    <w:p w:rsidR="00D71AB2" w:rsidRDefault="007D3353">
      <w:pPr>
        <w:numPr>
          <w:ilvl w:val="0"/>
          <w:numId w:val="2"/>
        </w:numPr>
        <w:spacing w:after="164" w:line="259" w:lineRule="auto"/>
        <w:ind w:right="0" w:hanging="701"/>
      </w:pPr>
      <w:r>
        <w:t>目录页</w:t>
      </w:r>
    </w:p>
    <w:p w:rsidR="00D71AB2" w:rsidRDefault="007D3353">
      <w:pPr>
        <w:numPr>
          <w:ilvl w:val="0"/>
          <w:numId w:val="3"/>
        </w:numPr>
        <w:spacing w:after="164" w:line="259" w:lineRule="auto"/>
        <w:ind w:right="0"/>
      </w:pPr>
      <w:r>
        <w:t>一级标题（中文：微软雅黑加粗、英文：Arial体，36号；单倍行距）</w:t>
      </w:r>
    </w:p>
    <w:p w:rsidR="00D71AB2" w:rsidRDefault="007D3353">
      <w:pPr>
        <w:numPr>
          <w:ilvl w:val="0"/>
          <w:numId w:val="3"/>
        </w:numPr>
        <w:ind w:right="0"/>
      </w:pPr>
      <w:r>
        <w:t>二级标题（中文：微软雅黑加粗、英文：Arial体，32号；单倍行距）</w:t>
      </w:r>
    </w:p>
    <w:p w:rsidR="00D71AB2" w:rsidRDefault="007D3353">
      <w:pPr>
        <w:numPr>
          <w:ilvl w:val="0"/>
          <w:numId w:val="3"/>
        </w:numPr>
        <w:ind w:right="0"/>
      </w:pPr>
      <w:r>
        <w:t>三级标题（中文：微软雅黑加粗、英文：Arial体，28号；单倍行距）</w:t>
      </w:r>
    </w:p>
    <w:p w:rsidR="00D71AB2" w:rsidRDefault="007D3353">
      <w:pPr>
        <w:spacing w:after="167" w:line="259" w:lineRule="auto"/>
        <w:ind w:left="559" w:right="0" w:firstLine="0"/>
      </w:pPr>
      <w:r>
        <w:t>（3）正文页</w:t>
      </w:r>
    </w:p>
    <w:p w:rsidR="00D71AB2" w:rsidRDefault="007D3353">
      <w:pPr>
        <w:numPr>
          <w:ilvl w:val="0"/>
          <w:numId w:val="4"/>
        </w:numPr>
        <w:ind w:right="0"/>
      </w:pPr>
      <w:r>
        <w:t>一级标题（中文：微软雅黑加粗、英文：Arial体，24号；单倍行距）；二级标题（中文：微软雅黑加粗、英文：Arial体，22 号；单倍行距）；三级标题（中文：微软雅黑加粗、英文：Arial体，</w:t>
      </w:r>
    </w:p>
    <w:p w:rsidR="00D71AB2" w:rsidRDefault="007D3353">
      <w:pPr>
        <w:spacing w:after="164" w:line="259" w:lineRule="auto"/>
        <w:ind w:left="-15" w:right="0" w:firstLine="0"/>
      </w:pPr>
      <w:r>
        <w:t>20号；单倍行距）</w:t>
      </w:r>
    </w:p>
    <w:p w:rsidR="00D71AB2" w:rsidRDefault="007D3353">
      <w:pPr>
        <w:numPr>
          <w:ilvl w:val="0"/>
          <w:numId w:val="4"/>
        </w:numPr>
        <w:ind w:right="0"/>
      </w:pPr>
      <w:r>
        <w:t>内容（中文：微软雅黑加粗、英文：Arial体，18号；单倍行距）</w:t>
      </w:r>
    </w:p>
    <w:p w:rsidR="00D71AB2" w:rsidRDefault="007D3353">
      <w:pPr>
        <w:ind w:left="-15" w:right="0"/>
      </w:pPr>
      <w:r>
        <w:t>注：（1）正文页标题：每一张正文页的标题均默认为一级标题格式；（2）图和表格式规范（中文字体：宋体；英文和数字字体：</w:t>
      </w:r>
    </w:p>
    <w:p w:rsidR="00D71AB2" w:rsidRDefault="007D3353">
      <w:pPr>
        <w:spacing w:after="167" w:line="259" w:lineRule="auto"/>
        <w:ind w:left="-15" w:right="0" w:firstLine="0"/>
      </w:pPr>
      <w:r>
        <w:t>微软雅黑体；字号：12号；单倍行距；表格边框与内部均为实线）。</w:t>
      </w:r>
    </w:p>
    <w:p w:rsidR="00D71AB2" w:rsidRDefault="007D3353">
      <w:pPr>
        <w:spacing w:after="164" w:line="259" w:lineRule="auto"/>
        <w:ind w:left="559" w:right="0" w:firstLine="0"/>
      </w:pPr>
      <w:r>
        <w:t>（4）致谢页</w:t>
      </w:r>
    </w:p>
    <w:p w:rsidR="00D71AB2" w:rsidRDefault="007D3353">
      <w:pPr>
        <w:numPr>
          <w:ilvl w:val="0"/>
          <w:numId w:val="5"/>
        </w:numPr>
        <w:ind w:right="144"/>
      </w:pPr>
      <w:r>
        <w:t>标题（中文：微软雅黑加粗、英文：Arial体，60号；单倍行距）</w:t>
      </w:r>
    </w:p>
    <w:p w:rsidR="00D71AB2" w:rsidRDefault="007D3353">
      <w:pPr>
        <w:numPr>
          <w:ilvl w:val="0"/>
          <w:numId w:val="5"/>
        </w:numPr>
        <w:spacing w:after="164" w:line="259" w:lineRule="auto"/>
        <w:ind w:right="144"/>
      </w:pPr>
      <w:r>
        <w:lastRenderedPageBreak/>
        <w:t>内容（中文：微软雅黑加粗、英文：Arial体，46号；单倍</w:t>
      </w:r>
    </w:p>
    <w:p w:rsidR="00D71AB2" w:rsidRDefault="007D3353">
      <w:pPr>
        <w:spacing w:line="259" w:lineRule="auto"/>
        <w:ind w:left="-15" w:right="0" w:firstLine="0"/>
      </w:pPr>
      <w:r>
        <w:t>行距）</w:t>
      </w:r>
    </w:p>
    <w:sectPr w:rsidR="00D71AB2">
      <w:pgSz w:w="11906" w:h="16838"/>
      <w:pgMar w:top="1680" w:right="1655" w:bottom="1999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AA2" w:rsidRDefault="00062AA2" w:rsidP="00F863C9">
      <w:pPr>
        <w:spacing w:after="0" w:line="240" w:lineRule="auto"/>
      </w:pPr>
      <w:r>
        <w:separator/>
      </w:r>
    </w:p>
  </w:endnote>
  <w:endnote w:type="continuationSeparator" w:id="0">
    <w:p w:rsidR="00062AA2" w:rsidRDefault="00062AA2" w:rsidP="00F86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angSong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AA2" w:rsidRDefault="00062AA2" w:rsidP="00F863C9">
      <w:pPr>
        <w:spacing w:after="0" w:line="240" w:lineRule="auto"/>
      </w:pPr>
      <w:r>
        <w:separator/>
      </w:r>
    </w:p>
  </w:footnote>
  <w:footnote w:type="continuationSeparator" w:id="0">
    <w:p w:rsidR="00062AA2" w:rsidRDefault="00062AA2" w:rsidP="00F863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93CF3"/>
    <w:multiLevelType w:val="hybridMultilevel"/>
    <w:tmpl w:val="08DC4D1A"/>
    <w:lvl w:ilvl="0" w:tplc="59D46FC0">
      <w:start w:val="1"/>
      <w:numFmt w:val="decimal"/>
      <w:lvlText w:val="%1）"/>
      <w:lvlJc w:val="left"/>
      <w:pPr>
        <w:ind w:left="0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1CCBB6">
      <w:start w:val="1"/>
      <w:numFmt w:val="lowerLetter"/>
      <w:lvlText w:val="%2"/>
      <w:lvlJc w:val="left"/>
      <w:pPr>
        <w:ind w:left="163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6299A0">
      <w:start w:val="1"/>
      <w:numFmt w:val="lowerRoman"/>
      <w:lvlText w:val="%3"/>
      <w:lvlJc w:val="left"/>
      <w:pPr>
        <w:ind w:left="235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70ED16C">
      <w:start w:val="1"/>
      <w:numFmt w:val="decimal"/>
      <w:lvlText w:val="%4"/>
      <w:lvlJc w:val="left"/>
      <w:pPr>
        <w:ind w:left="307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9653E2">
      <w:start w:val="1"/>
      <w:numFmt w:val="lowerLetter"/>
      <w:lvlText w:val="%5"/>
      <w:lvlJc w:val="left"/>
      <w:pPr>
        <w:ind w:left="379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2800892">
      <w:start w:val="1"/>
      <w:numFmt w:val="lowerRoman"/>
      <w:lvlText w:val="%6"/>
      <w:lvlJc w:val="left"/>
      <w:pPr>
        <w:ind w:left="451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F8E15C4">
      <w:start w:val="1"/>
      <w:numFmt w:val="decimal"/>
      <w:lvlText w:val="%7"/>
      <w:lvlJc w:val="left"/>
      <w:pPr>
        <w:ind w:left="523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F8D0B0">
      <w:start w:val="1"/>
      <w:numFmt w:val="lowerLetter"/>
      <w:lvlText w:val="%8"/>
      <w:lvlJc w:val="left"/>
      <w:pPr>
        <w:ind w:left="595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40E51B2">
      <w:start w:val="1"/>
      <w:numFmt w:val="lowerRoman"/>
      <w:lvlText w:val="%9"/>
      <w:lvlJc w:val="left"/>
      <w:pPr>
        <w:ind w:left="667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F16243D"/>
    <w:multiLevelType w:val="hybridMultilevel"/>
    <w:tmpl w:val="FD6CDAAA"/>
    <w:lvl w:ilvl="0" w:tplc="43744C76">
      <w:start w:val="1"/>
      <w:numFmt w:val="decimal"/>
      <w:lvlText w:val="%1）"/>
      <w:lvlJc w:val="left"/>
      <w:pPr>
        <w:ind w:left="0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522920">
      <w:start w:val="1"/>
      <w:numFmt w:val="lowerLetter"/>
      <w:lvlText w:val="%2"/>
      <w:lvlJc w:val="left"/>
      <w:pPr>
        <w:ind w:left="163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6E04F0">
      <w:start w:val="1"/>
      <w:numFmt w:val="lowerRoman"/>
      <w:lvlText w:val="%3"/>
      <w:lvlJc w:val="left"/>
      <w:pPr>
        <w:ind w:left="235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ECEB66">
      <w:start w:val="1"/>
      <w:numFmt w:val="decimal"/>
      <w:lvlText w:val="%4"/>
      <w:lvlJc w:val="left"/>
      <w:pPr>
        <w:ind w:left="307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0C864EA">
      <w:start w:val="1"/>
      <w:numFmt w:val="lowerLetter"/>
      <w:lvlText w:val="%5"/>
      <w:lvlJc w:val="left"/>
      <w:pPr>
        <w:ind w:left="379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60EBC8">
      <w:start w:val="1"/>
      <w:numFmt w:val="lowerRoman"/>
      <w:lvlText w:val="%6"/>
      <w:lvlJc w:val="left"/>
      <w:pPr>
        <w:ind w:left="451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4A2258">
      <w:start w:val="1"/>
      <w:numFmt w:val="decimal"/>
      <w:lvlText w:val="%7"/>
      <w:lvlJc w:val="left"/>
      <w:pPr>
        <w:ind w:left="523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4988822">
      <w:start w:val="1"/>
      <w:numFmt w:val="lowerLetter"/>
      <w:lvlText w:val="%8"/>
      <w:lvlJc w:val="left"/>
      <w:pPr>
        <w:ind w:left="595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DF245C4">
      <w:start w:val="1"/>
      <w:numFmt w:val="lowerRoman"/>
      <w:lvlText w:val="%9"/>
      <w:lvlJc w:val="left"/>
      <w:pPr>
        <w:ind w:left="667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0BF4534"/>
    <w:multiLevelType w:val="hybridMultilevel"/>
    <w:tmpl w:val="1B9A4DF0"/>
    <w:lvl w:ilvl="0" w:tplc="5808A48E">
      <w:start w:val="1"/>
      <w:numFmt w:val="decimal"/>
      <w:lvlText w:val="（%1）"/>
      <w:lvlJc w:val="left"/>
      <w:pPr>
        <w:ind w:left="0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4C0ECA">
      <w:start w:val="1"/>
      <w:numFmt w:val="lowerLetter"/>
      <w:lvlText w:val="%2"/>
      <w:lvlJc w:val="left"/>
      <w:pPr>
        <w:ind w:left="163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6B2760E">
      <w:start w:val="1"/>
      <w:numFmt w:val="lowerRoman"/>
      <w:lvlText w:val="%3"/>
      <w:lvlJc w:val="left"/>
      <w:pPr>
        <w:ind w:left="235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669530">
      <w:start w:val="1"/>
      <w:numFmt w:val="decimal"/>
      <w:lvlText w:val="%4"/>
      <w:lvlJc w:val="left"/>
      <w:pPr>
        <w:ind w:left="307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9100F68">
      <w:start w:val="1"/>
      <w:numFmt w:val="lowerLetter"/>
      <w:lvlText w:val="%5"/>
      <w:lvlJc w:val="left"/>
      <w:pPr>
        <w:ind w:left="379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5C9738">
      <w:start w:val="1"/>
      <w:numFmt w:val="lowerRoman"/>
      <w:lvlText w:val="%6"/>
      <w:lvlJc w:val="left"/>
      <w:pPr>
        <w:ind w:left="451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C82F5A">
      <w:start w:val="1"/>
      <w:numFmt w:val="decimal"/>
      <w:lvlText w:val="%7"/>
      <w:lvlJc w:val="left"/>
      <w:pPr>
        <w:ind w:left="523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CCD3E4">
      <w:start w:val="1"/>
      <w:numFmt w:val="lowerLetter"/>
      <w:lvlText w:val="%8"/>
      <w:lvlJc w:val="left"/>
      <w:pPr>
        <w:ind w:left="595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240BA46">
      <w:start w:val="1"/>
      <w:numFmt w:val="lowerRoman"/>
      <w:lvlText w:val="%9"/>
      <w:lvlJc w:val="left"/>
      <w:pPr>
        <w:ind w:left="667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9C23E8A"/>
    <w:multiLevelType w:val="hybridMultilevel"/>
    <w:tmpl w:val="F2CE7B64"/>
    <w:lvl w:ilvl="0" w:tplc="1B6A00D2">
      <w:start w:val="1"/>
      <w:numFmt w:val="decimal"/>
      <w:lvlText w:val="（%1）"/>
      <w:lvlJc w:val="left"/>
      <w:pPr>
        <w:ind w:left="1260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4BC94A2">
      <w:start w:val="1"/>
      <w:numFmt w:val="lowerLetter"/>
      <w:lvlText w:val="%2"/>
      <w:lvlJc w:val="left"/>
      <w:pPr>
        <w:ind w:left="163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8262D0">
      <w:start w:val="1"/>
      <w:numFmt w:val="lowerRoman"/>
      <w:lvlText w:val="%3"/>
      <w:lvlJc w:val="left"/>
      <w:pPr>
        <w:ind w:left="235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B4A405A">
      <w:start w:val="1"/>
      <w:numFmt w:val="decimal"/>
      <w:lvlText w:val="%4"/>
      <w:lvlJc w:val="left"/>
      <w:pPr>
        <w:ind w:left="307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99E7174">
      <w:start w:val="1"/>
      <w:numFmt w:val="lowerLetter"/>
      <w:lvlText w:val="%5"/>
      <w:lvlJc w:val="left"/>
      <w:pPr>
        <w:ind w:left="379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BFE7208">
      <w:start w:val="1"/>
      <w:numFmt w:val="lowerRoman"/>
      <w:lvlText w:val="%6"/>
      <w:lvlJc w:val="left"/>
      <w:pPr>
        <w:ind w:left="451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4EE0FDA">
      <w:start w:val="1"/>
      <w:numFmt w:val="decimal"/>
      <w:lvlText w:val="%7"/>
      <w:lvlJc w:val="left"/>
      <w:pPr>
        <w:ind w:left="523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ECE46C">
      <w:start w:val="1"/>
      <w:numFmt w:val="lowerLetter"/>
      <w:lvlText w:val="%8"/>
      <w:lvlJc w:val="left"/>
      <w:pPr>
        <w:ind w:left="595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566602">
      <w:start w:val="1"/>
      <w:numFmt w:val="lowerRoman"/>
      <w:lvlText w:val="%9"/>
      <w:lvlJc w:val="left"/>
      <w:pPr>
        <w:ind w:left="667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6C70E0A"/>
    <w:multiLevelType w:val="hybridMultilevel"/>
    <w:tmpl w:val="A650B46A"/>
    <w:lvl w:ilvl="0" w:tplc="E06E6F1E">
      <w:start w:val="1"/>
      <w:numFmt w:val="decimal"/>
      <w:lvlText w:val="%1）"/>
      <w:lvlJc w:val="left"/>
      <w:pPr>
        <w:ind w:left="0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2FAAE46">
      <w:start w:val="1"/>
      <w:numFmt w:val="lowerLetter"/>
      <w:lvlText w:val="%2"/>
      <w:lvlJc w:val="left"/>
      <w:pPr>
        <w:ind w:left="163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86CD1A">
      <w:start w:val="1"/>
      <w:numFmt w:val="lowerRoman"/>
      <w:lvlText w:val="%3"/>
      <w:lvlJc w:val="left"/>
      <w:pPr>
        <w:ind w:left="235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C43F68">
      <w:start w:val="1"/>
      <w:numFmt w:val="decimal"/>
      <w:lvlText w:val="%4"/>
      <w:lvlJc w:val="left"/>
      <w:pPr>
        <w:ind w:left="307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E760A60">
      <w:start w:val="1"/>
      <w:numFmt w:val="lowerLetter"/>
      <w:lvlText w:val="%5"/>
      <w:lvlJc w:val="left"/>
      <w:pPr>
        <w:ind w:left="379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183BBA">
      <w:start w:val="1"/>
      <w:numFmt w:val="lowerRoman"/>
      <w:lvlText w:val="%6"/>
      <w:lvlJc w:val="left"/>
      <w:pPr>
        <w:ind w:left="451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A85020">
      <w:start w:val="1"/>
      <w:numFmt w:val="decimal"/>
      <w:lvlText w:val="%7"/>
      <w:lvlJc w:val="left"/>
      <w:pPr>
        <w:ind w:left="523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048042">
      <w:start w:val="1"/>
      <w:numFmt w:val="lowerLetter"/>
      <w:lvlText w:val="%8"/>
      <w:lvlJc w:val="left"/>
      <w:pPr>
        <w:ind w:left="595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D06F3A">
      <w:start w:val="1"/>
      <w:numFmt w:val="lowerRoman"/>
      <w:lvlText w:val="%9"/>
      <w:lvlJc w:val="left"/>
      <w:pPr>
        <w:ind w:left="6679"/>
      </w:pPr>
      <w:rPr>
        <w:rFonts w:ascii="FangSong" w:eastAsia="FangSong" w:hAnsi="FangSong" w:cs="FangSong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AB2"/>
    <w:rsid w:val="00062AA2"/>
    <w:rsid w:val="005A399E"/>
    <w:rsid w:val="007D3353"/>
    <w:rsid w:val="00B65869"/>
    <w:rsid w:val="00D71AB2"/>
    <w:rsid w:val="00F8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089B26A-08D5-4102-88F9-A9A9D9157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368" w:lineRule="auto"/>
      <w:ind w:right="146" w:firstLine="549"/>
    </w:pPr>
    <w:rPr>
      <w:rFonts w:ascii="FangSong" w:eastAsia="FangSong" w:hAnsi="FangSong" w:cs="FangSong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63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63C9"/>
    <w:rPr>
      <w:rFonts w:ascii="FangSong" w:eastAsia="FangSong" w:hAnsi="FangSong" w:cs="FangSong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63C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63C9"/>
    <w:rPr>
      <w:rFonts w:ascii="FangSong" w:eastAsia="FangSong" w:hAnsi="FangSong" w:cs="FangSong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120</Words>
  <Characters>687</Characters>
  <Application>Microsoft Office Word</Application>
  <DocSecurity>0</DocSecurity>
  <Lines>5</Lines>
  <Paragraphs>1</Paragraphs>
  <ScaleCrop>false</ScaleCrop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2021-12-06T03:11:00Z</dcterms:created>
  <dcterms:modified xsi:type="dcterms:W3CDTF">2021-12-06T03:18:00Z</dcterms:modified>
</cp:coreProperties>
</file>